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0DC" w:rsidRPr="0046531D" w:rsidRDefault="00BC1D3D" w:rsidP="00204336">
      <w:pPr>
        <w:spacing w:after="0" w:line="240" w:lineRule="auto"/>
        <w:rPr>
          <w:rFonts w:cstheme="minorHAnsi"/>
          <w:b/>
          <w:color w:val="545454"/>
        </w:rPr>
      </w:pPr>
      <w:r w:rsidRPr="0046531D">
        <w:rPr>
          <w:rFonts w:cstheme="minorHAnsi"/>
          <w:b/>
          <w:color w:val="545454"/>
        </w:rPr>
        <w:t>Tisková zpráva, v</w:t>
      </w:r>
      <w:r w:rsidR="00C150DC" w:rsidRPr="0046531D">
        <w:rPr>
          <w:rFonts w:cstheme="minorHAnsi"/>
          <w:b/>
          <w:color w:val="545454"/>
        </w:rPr>
        <w:t xml:space="preserve"> Praze dne </w:t>
      </w:r>
      <w:r w:rsidR="00A57CB2">
        <w:rPr>
          <w:rFonts w:cstheme="minorHAnsi"/>
          <w:b/>
          <w:color w:val="545454"/>
        </w:rPr>
        <w:t xml:space="preserve">17. 7. </w:t>
      </w:r>
      <w:r w:rsidR="00C150DC" w:rsidRPr="0046531D">
        <w:rPr>
          <w:rFonts w:cstheme="minorHAnsi"/>
          <w:b/>
          <w:color w:val="545454"/>
        </w:rPr>
        <w:t>2017</w:t>
      </w:r>
      <w:r w:rsidR="00916DA2" w:rsidRPr="0046531D">
        <w:rPr>
          <w:rFonts w:cstheme="minorHAnsi"/>
          <w:b/>
          <w:color w:val="545454"/>
        </w:rPr>
        <w:br/>
      </w:r>
    </w:p>
    <w:p w:rsidR="00B75B5D" w:rsidRDefault="00B75B5D" w:rsidP="00934070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545454"/>
          <w:sz w:val="32"/>
          <w:lang w:eastAsia="en-US"/>
        </w:rPr>
      </w:pPr>
      <w:r>
        <w:rPr>
          <w:rFonts w:asciiTheme="minorHAnsi" w:hAnsiTheme="minorHAnsi" w:cstheme="minorHAnsi"/>
          <w:b/>
          <w:color w:val="545454"/>
          <w:sz w:val="32"/>
          <w:lang w:eastAsia="en-US"/>
        </w:rPr>
        <w:t>Praha otestuje systém chytrých košů v centru města</w:t>
      </w:r>
    </w:p>
    <w:p w:rsidR="00934070" w:rsidRPr="007040B3" w:rsidRDefault="00934070" w:rsidP="00204336">
      <w:pPr>
        <w:spacing w:after="0" w:line="240" w:lineRule="auto"/>
        <w:rPr>
          <w:rFonts w:eastAsia="Times New Roman" w:cstheme="minorHAnsi"/>
          <w:color w:val="545454"/>
        </w:rPr>
      </w:pPr>
    </w:p>
    <w:p w:rsidR="00AE21F5" w:rsidRPr="00AE21F5" w:rsidRDefault="007040B3" w:rsidP="007040B3">
      <w:pPr>
        <w:shd w:val="clear" w:color="auto" w:fill="FFFFFF"/>
        <w:spacing w:after="173" w:line="240" w:lineRule="auto"/>
        <w:jc w:val="both"/>
        <w:rPr>
          <w:rFonts w:eastAsia="Times New Roman" w:cstheme="minorHAnsi"/>
          <w:b/>
          <w:color w:val="545454"/>
        </w:rPr>
      </w:pPr>
      <w:r w:rsidRPr="00AE21F5">
        <w:rPr>
          <w:rFonts w:eastAsia="Times New Roman" w:cstheme="minorHAnsi"/>
          <w:b/>
          <w:color w:val="545454"/>
        </w:rPr>
        <w:t>Čisté ulice, úspory za méně častý svoz</w:t>
      </w:r>
      <w:r w:rsidR="006A4443">
        <w:rPr>
          <w:rFonts w:eastAsia="Times New Roman" w:cstheme="minorHAnsi"/>
          <w:b/>
          <w:color w:val="545454"/>
        </w:rPr>
        <w:t xml:space="preserve">, </w:t>
      </w:r>
      <w:r w:rsidR="00FD0C41">
        <w:rPr>
          <w:rFonts w:eastAsia="Times New Roman" w:cstheme="minorHAnsi"/>
          <w:b/>
          <w:color w:val="545454"/>
        </w:rPr>
        <w:t>snížení</w:t>
      </w:r>
      <w:r w:rsidRPr="00AE21F5">
        <w:rPr>
          <w:rFonts w:eastAsia="Times New Roman" w:cstheme="minorHAnsi"/>
          <w:b/>
          <w:color w:val="545454"/>
        </w:rPr>
        <w:t xml:space="preserve"> emisí ze svozových aut. To jsou hlavní přínosy chytrých odpadkových košů s nadčasovým designem, které městská společnost Operátor ICT v rámci pilotního testování</w:t>
      </w:r>
      <w:r w:rsidR="006A4443">
        <w:rPr>
          <w:rFonts w:eastAsia="Times New Roman" w:cstheme="minorHAnsi"/>
          <w:b/>
          <w:color w:val="545454"/>
        </w:rPr>
        <w:t xml:space="preserve"> </w:t>
      </w:r>
      <w:r w:rsidR="006A4443" w:rsidRPr="00C82C8A">
        <w:rPr>
          <w:rFonts w:eastAsia="Times New Roman" w:cstheme="minorHAnsi"/>
          <w:b/>
          <w:color w:val="545454"/>
        </w:rPr>
        <w:t>tento týden</w:t>
      </w:r>
      <w:r w:rsidRPr="00AE21F5">
        <w:rPr>
          <w:rFonts w:eastAsia="Times New Roman" w:cstheme="minorHAnsi"/>
          <w:b/>
          <w:color w:val="545454"/>
        </w:rPr>
        <w:t xml:space="preserve"> nainstalovala na </w:t>
      </w:r>
      <w:r w:rsidR="004A1198">
        <w:rPr>
          <w:rFonts w:eastAsia="Times New Roman" w:cstheme="minorHAnsi"/>
          <w:b/>
          <w:color w:val="545454"/>
        </w:rPr>
        <w:t>n</w:t>
      </w:r>
      <w:bookmarkStart w:id="0" w:name="_GoBack"/>
      <w:bookmarkEnd w:id="0"/>
      <w:r w:rsidRPr="00AE21F5">
        <w:rPr>
          <w:rFonts w:eastAsia="Times New Roman" w:cstheme="minorHAnsi"/>
          <w:b/>
          <w:color w:val="545454"/>
        </w:rPr>
        <w:t xml:space="preserve">áměstí Republiky a v ulici Na Příkopě. Jde o </w:t>
      </w:r>
      <w:r w:rsidR="00191175">
        <w:rPr>
          <w:rFonts w:eastAsia="Times New Roman" w:cstheme="minorHAnsi"/>
          <w:b/>
          <w:color w:val="545454"/>
        </w:rPr>
        <w:t xml:space="preserve">25 </w:t>
      </w:r>
      <w:r w:rsidRPr="00AE21F5">
        <w:rPr>
          <w:rFonts w:eastAsia="Times New Roman" w:cstheme="minorHAnsi"/>
          <w:b/>
          <w:color w:val="545454"/>
        </w:rPr>
        <w:t>košů</w:t>
      </w:r>
      <w:r w:rsidR="00AE21F5">
        <w:rPr>
          <w:rFonts w:eastAsia="Times New Roman" w:cstheme="minorHAnsi"/>
          <w:b/>
          <w:color w:val="545454"/>
        </w:rPr>
        <w:t xml:space="preserve"> na směsný odpad</w:t>
      </w:r>
      <w:r w:rsidRPr="00AE21F5">
        <w:rPr>
          <w:rFonts w:eastAsia="Times New Roman" w:cstheme="minorHAnsi"/>
          <w:b/>
          <w:color w:val="545454"/>
        </w:rPr>
        <w:t xml:space="preserve"> s vnitřní kompresní jednotkou na solární pohon, která vhozený odpad pravidelně stlačuje. Do nádoby se </w:t>
      </w:r>
      <w:r w:rsidR="006F678E">
        <w:rPr>
          <w:rFonts w:eastAsia="Times New Roman" w:cstheme="minorHAnsi"/>
          <w:b/>
          <w:color w:val="545454"/>
        </w:rPr>
        <w:t xml:space="preserve">ho </w:t>
      </w:r>
      <w:r w:rsidR="00A57CB2">
        <w:rPr>
          <w:rFonts w:eastAsia="Times New Roman" w:cstheme="minorHAnsi"/>
          <w:b/>
          <w:color w:val="545454"/>
        </w:rPr>
        <w:t>tedy vejde až čtyři</w:t>
      </w:r>
      <w:r w:rsidRPr="00AE21F5">
        <w:rPr>
          <w:rFonts w:eastAsia="Times New Roman" w:cstheme="minorHAnsi"/>
          <w:b/>
          <w:color w:val="545454"/>
        </w:rPr>
        <w:t xml:space="preserve">krát víc. </w:t>
      </w:r>
      <w:r w:rsidR="006F678E">
        <w:rPr>
          <w:rFonts w:eastAsia="Times New Roman" w:cstheme="minorHAnsi"/>
          <w:b/>
          <w:color w:val="545454"/>
        </w:rPr>
        <w:t xml:space="preserve">Koš </w:t>
      </w:r>
      <w:r w:rsidRPr="00AE21F5">
        <w:rPr>
          <w:rFonts w:eastAsia="Times New Roman" w:cstheme="minorHAnsi"/>
          <w:b/>
          <w:color w:val="545454"/>
        </w:rPr>
        <w:t xml:space="preserve">zároveň </w:t>
      </w:r>
      <w:r w:rsidR="00B75B5D">
        <w:rPr>
          <w:rFonts w:eastAsia="Times New Roman" w:cstheme="minorHAnsi"/>
          <w:b/>
          <w:color w:val="545454"/>
        </w:rPr>
        <w:t xml:space="preserve">on-line </w:t>
      </w:r>
      <w:r w:rsidRPr="00AE21F5">
        <w:rPr>
          <w:rFonts w:eastAsia="Times New Roman" w:cstheme="minorHAnsi"/>
          <w:b/>
          <w:color w:val="545454"/>
        </w:rPr>
        <w:t>komunikuje s</w:t>
      </w:r>
      <w:r w:rsidR="00B75B5D">
        <w:rPr>
          <w:rFonts w:eastAsia="Times New Roman" w:cstheme="minorHAnsi"/>
          <w:b/>
          <w:color w:val="545454"/>
        </w:rPr>
        <w:t>e systémem plánování svozu a</w:t>
      </w:r>
      <w:r w:rsidRPr="00AE21F5">
        <w:rPr>
          <w:rFonts w:eastAsia="Times New Roman" w:cstheme="minorHAnsi"/>
          <w:b/>
          <w:color w:val="545454"/>
        </w:rPr>
        <w:t xml:space="preserve"> v pravidelných intervalech hlásí stav svého naplnění. </w:t>
      </w:r>
    </w:p>
    <w:p w:rsidR="00AE21F5" w:rsidRDefault="00AE21F5" w:rsidP="00AE21F5">
      <w:pPr>
        <w:shd w:val="clear" w:color="auto" w:fill="FFFFFF"/>
        <w:spacing w:after="173" w:line="240" w:lineRule="auto"/>
        <w:jc w:val="both"/>
        <w:rPr>
          <w:rFonts w:eastAsia="Times New Roman" w:cstheme="minorHAnsi"/>
          <w:color w:val="545454"/>
        </w:rPr>
      </w:pPr>
      <w:r w:rsidRPr="00E76D27">
        <w:rPr>
          <w:rFonts w:eastAsia="Times New Roman" w:cstheme="minorHAnsi"/>
          <w:i/>
          <w:color w:val="545454"/>
        </w:rPr>
        <w:t>„</w:t>
      </w:r>
      <w:r w:rsidR="00E76D27" w:rsidRPr="00E76D27">
        <w:rPr>
          <w:rFonts w:eastAsia="Times New Roman" w:cstheme="minorHAnsi"/>
          <w:i/>
          <w:color w:val="545454"/>
        </w:rPr>
        <w:t xml:space="preserve">Půlročním </w:t>
      </w:r>
      <w:r w:rsidR="00E76D27">
        <w:rPr>
          <w:rFonts w:eastAsia="Times New Roman" w:cstheme="minorHAnsi"/>
          <w:i/>
          <w:color w:val="545454"/>
        </w:rPr>
        <w:t xml:space="preserve">testováním si ověříme, </w:t>
      </w:r>
      <w:r w:rsidR="00120A3C">
        <w:rPr>
          <w:rFonts w:eastAsia="Times New Roman" w:cstheme="minorHAnsi"/>
          <w:i/>
          <w:color w:val="545454"/>
        </w:rPr>
        <w:t>jak se</w:t>
      </w:r>
      <w:r w:rsidR="00445EBE">
        <w:rPr>
          <w:rFonts w:eastAsia="Times New Roman" w:cstheme="minorHAnsi"/>
          <w:i/>
          <w:color w:val="545454"/>
        </w:rPr>
        <w:t xml:space="preserve"> chytré koše </w:t>
      </w:r>
      <w:r w:rsidR="00120A3C">
        <w:rPr>
          <w:rFonts w:eastAsia="Times New Roman" w:cstheme="minorHAnsi"/>
          <w:i/>
          <w:color w:val="545454"/>
        </w:rPr>
        <w:t>osvědčí z hlediska udržování čistoty ve městě</w:t>
      </w:r>
      <w:r w:rsidR="00B75B5D">
        <w:rPr>
          <w:rFonts w:eastAsia="Times New Roman" w:cstheme="minorHAnsi"/>
          <w:i/>
          <w:color w:val="545454"/>
        </w:rPr>
        <w:t xml:space="preserve"> a </w:t>
      </w:r>
      <w:r w:rsidR="000D5827">
        <w:rPr>
          <w:rFonts w:eastAsia="Times New Roman" w:cstheme="minorHAnsi"/>
          <w:i/>
          <w:color w:val="545454"/>
        </w:rPr>
        <w:t>jaká četnost jejich rozmístění j</w:t>
      </w:r>
      <w:r w:rsidR="00E55C85">
        <w:rPr>
          <w:rFonts w:eastAsia="Times New Roman" w:cstheme="minorHAnsi"/>
          <w:i/>
          <w:color w:val="545454"/>
        </w:rPr>
        <w:t xml:space="preserve">e v našich podmínkách optimální,“ </w:t>
      </w:r>
      <w:r w:rsidR="00E55C85">
        <w:rPr>
          <w:rFonts w:eastAsia="Times New Roman" w:cstheme="minorHAnsi"/>
          <w:color w:val="545454"/>
        </w:rPr>
        <w:t>vysvětluje důvody pilotního provozu primátorka Adriana Krnáčová.</w:t>
      </w:r>
      <w:r w:rsidR="00E55C85">
        <w:rPr>
          <w:rFonts w:eastAsia="Times New Roman" w:cstheme="minorHAnsi"/>
          <w:i/>
          <w:color w:val="545454"/>
        </w:rPr>
        <w:t xml:space="preserve"> </w:t>
      </w:r>
      <w:r w:rsidR="00A57CB2">
        <w:rPr>
          <w:rFonts w:eastAsia="Times New Roman" w:cstheme="minorHAnsi"/>
          <w:i/>
          <w:color w:val="545454"/>
        </w:rPr>
        <w:t>„</w:t>
      </w:r>
      <w:r w:rsidR="00FD0C41" w:rsidRPr="00A57CB2">
        <w:rPr>
          <w:rFonts w:eastAsia="Times New Roman" w:cstheme="minorHAnsi"/>
          <w:i/>
          <w:color w:val="545454"/>
        </w:rPr>
        <w:t>Bude s</w:t>
      </w:r>
      <w:r w:rsidR="00A57CB2" w:rsidRPr="00A57CB2">
        <w:rPr>
          <w:rFonts w:eastAsia="Times New Roman" w:cstheme="minorHAnsi"/>
          <w:i/>
          <w:color w:val="545454"/>
        </w:rPr>
        <w:t xml:space="preserve">estaven tým </w:t>
      </w:r>
      <w:r w:rsidR="00A57CB2">
        <w:rPr>
          <w:rFonts w:eastAsia="Times New Roman" w:cstheme="minorHAnsi"/>
          <w:i/>
          <w:color w:val="545454"/>
        </w:rPr>
        <w:t xml:space="preserve">ze </w:t>
      </w:r>
      <w:r w:rsidR="00A57CB2" w:rsidRPr="00A57CB2">
        <w:rPr>
          <w:rFonts w:eastAsia="Times New Roman" w:cstheme="minorHAnsi"/>
          <w:i/>
          <w:color w:val="545454"/>
        </w:rPr>
        <w:t>zúčastněných stran, kterými jsou městská část Praha 1, Operátor ICT, o</w:t>
      </w:r>
      <w:r w:rsidR="005153B3" w:rsidRPr="00A57CB2">
        <w:rPr>
          <w:rFonts w:eastAsia="Times New Roman" w:cstheme="minorHAnsi"/>
          <w:i/>
          <w:color w:val="545454"/>
        </w:rPr>
        <w:t>dbor rozvoje a financování dopravy</w:t>
      </w:r>
      <w:r w:rsidR="00A57CB2" w:rsidRPr="00A57CB2">
        <w:rPr>
          <w:rFonts w:eastAsia="Times New Roman" w:cstheme="minorHAnsi"/>
          <w:i/>
          <w:color w:val="545454"/>
        </w:rPr>
        <w:t xml:space="preserve"> MHMP, TSK, </w:t>
      </w:r>
      <w:r w:rsidR="005153B3" w:rsidRPr="00A57CB2">
        <w:rPr>
          <w:rFonts w:eastAsia="Times New Roman" w:cstheme="minorHAnsi"/>
          <w:i/>
          <w:color w:val="545454"/>
        </w:rPr>
        <w:t>Pražské služby</w:t>
      </w:r>
      <w:r w:rsidR="00A57CB2" w:rsidRPr="00A57CB2">
        <w:rPr>
          <w:rFonts w:eastAsia="Times New Roman" w:cstheme="minorHAnsi"/>
          <w:i/>
          <w:color w:val="545454"/>
        </w:rPr>
        <w:t>, o</w:t>
      </w:r>
      <w:r w:rsidR="005153B3" w:rsidRPr="00A57CB2">
        <w:rPr>
          <w:rFonts w:eastAsia="Times New Roman" w:cstheme="minorHAnsi"/>
          <w:i/>
          <w:color w:val="545454"/>
        </w:rPr>
        <w:t>ddělení odpadů</w:t>
      </w:r>
      <w:r w:rsidR="00A57CB2" w:rsidRPr="00A57CB2">
        <w:rPr>
          <w:rFonts w:eastAsia="Times New Roman" w:cstheme="minorHAnsi"/>
          <w:i/>
          <w:color w:val="545454"/>
        </w:rPr>
        <w:t xml:space="preserve"> a </w:t>
      </w:r>
      <w:r w:rsidR="00FD0C41" w:rsidRPr="00A57CB2">
        <w:rPr>
          <w:rFonts w:eastAsia="Times New Roman" w:cstheme="minorHAnsi"/>
          <w:i/>
          <w:color w:val="545454"/>
        </w:rPr>
        <w:t>VERB</w:t>
      </w:r>
      <w:r w:rsidR="005153B3" w:rsidRPr="00A57CB2">
        <w:rPr>
          <w:rFonts w:eastAsia="Times New Roman" w:cstheme="minorHAnsi"/>
          <w:i/>
          <w:color w:val="545454"/>
        </w:rPr>
        <w:t xml:space="preserve"> </w:t>
      </w:r>
      <w:proofErr w:type="spellStart"/>
      <w:r w:rsidR="005153B3" w:rsidRPr="00A57CB2">
        <w:rPr>
          <w:rFonts w:eastAsia="Times New Roman" w:cstheme="minorHAnsi"/>
          <w:i/>
          <w:color w:val="545454"/>
        </w:rPr>
        <w:t>group</w:t>
      </w:r>
      <w:proofErr w:type="spellEnd"/>
      <w:r w:rsidR="005153B3" w:rsidRPr="00A57CB2">
        <w:rPr>
          <w:rFonts w:eastAsia="Times New Roman" w:cstheme="minorHAnsi"/>
          <w:i/>
          <w:color w:val="545454"/>
        </w:rPr>
        <w:t xml:space="preserve"> (dodavatel technologie)</w:t>
      </w:r>
      <w:r w:rsidR="00A57CB2">
        <w:rPr>
          <w:rFonts w:eastAsia="Times New Roman" w:cstheme="minorHAnsi"/>
          <w:i/>
          <w:color w:val="545454"/>
        </w:rPr>
        <w:t xml:space="preserve">. Tento tým </w:t>
      </w:r>
      <w:r w:rsidR="00FD0C41" w:rsidRPr="00A57CB2">
        <w:rPr>
          <w:rFonts w:eastAsia="Times New Roman" w:cstheme="minorHAnsi"/>
          <w:i/>
          <w:color w:val="545454"/>
        </w:rPr>
        <w:t>bude vyhodnocovat průběžné výsledky a zároveň navrhne technický a finanční model dalšího postupu. Díky tomu budeme schopni posoudit</w:t>
      </w:r>
      <w:r w:rsidR="000D5827" w:rsidRPr="00A57CB2">
        <w:rPr>
          <w:rFonts w:eastAsia="Times New Roman" w:cstheme="minorHAnsi"/>
          <w:i/>
          <w:color w:val="545454"/>
        </w:rPr>
        <w:t xml:space="preserve"> ekonomiku</w:t>
      </w:r>
      <w:r w:rsidR="00445EBE" w:rsidRPr="00A57CB2">
        <w:rPr>
          <w:rFonts w:eastAsia="Times New Roman" w:cstheme="minorHAnsi"/>
          <w:i/>
          <w:color w:val="545454"/>
        </w:rPr>
        <w:t xml:space="preserve"> provozu, tedy </w:t>
      </w:r>
      <w:r w:rsidR="00E76D27" w:rsidRPr="00A57CB2">
        <w:rPr>
          <w:rFonts w:eastAsia="Times New Roman" w:cstheme="minorHAnsi"/>
          <w:i/>
          <w:color w:val="545454"/>
        </w:rPr>
        <w:t>jak rychle se investice do košů vrátí</w:t>
      </w:r>
      <w:r w:rsidR="00445EBE" w:rsidRPr="00A57CB2">
        <w:rPr>
          <w:rFonts w:eastAsia="Times New Roman" w:cstheme="minorHAnsi"/>
          <w:i/>
          <w:color w:val="545454"/>
        </w:rPr>
        <w:t xml:space="preserve">. </w:t>
      </w:r>
      <w:r w:rsidR="00E55C85" w:rsidRPr="00A57CB2">
        <w:rPr>
          <w:rFonts w:eastAsia="Times New Roman" w:cstheme="minorHAnsi"/>
          <w:i/>
          <w:color w:val="545454"/>
        </w:rPr>
        <w:t>Zahraniční</w:t>
      </w:r>
      <w:r w:rsidR="00445EBE" w:rsidRPr="00A57CB2">
        <w:rPr>
          <w:rFonts w:eastAsia="Times New Roman" w:cstheme="minorHAnsi"/>
          <w:i/>
          <w:color w:val="545454"/>
        </w:rPr>
        <w:t xml:space="preserve"> zkušenosti dokazují, že jde takřka o ideální řešení</w:t>
      </w:r>
      <w:r w:rsidR="00BA52F3" w:rsidRPr="00A57CB2">
        <w:rPr>
          <w:rFonts w:eastAsia="Times New Roman" w:cstheme="minorHAnsi"/>
          <w:i/>
          <w:color w:val="545454"/>
        </w:rPr>
        <w:t xml:space="preserve"> – pro občany i pro městské rozpočty</w:t>
      </w:r>
      <w:r w:rsidR="00E76D27" w:rsidRPr="00A57CB2">
        <w:rPr>
          <w:rFonts w:eastAsia="Times New Roman" w:cstheme="minorHAnsi"/>
          <w:i/>
          <w:color w:val="545454"/>
        </w:rPr>
        <w:t>,</w:t>
      </w:r>
      <w:r>
        <w:rPr>
          <w:rFonts w:eastAsia="Times New Roman" w:cstheme="minorHAnsi"/>
          <w:color w:val="545454"/>
        </w:rPr>
        <w:t>“</w:t>
      </w:r>
      <w:r w:rsidR="00445EBE">
        <w:rPr>
          <w:rFonts w:eastAsia="Times New Roman" w:cstheme="minorHAnsi"/>
          <w:color w:val="545454"/>
        </w:rPr>
        <w:t xml:space="preserve"> </w:t>
      </w:r>
      <w:r w:rsidR="00E55C85">
        <w:rPr>
          <w:rFonts w:eastAsia="Times New Roman" w:cstheme="minorHAnsi"/>
          <w:color w:val="545454"/>
        </w:rPr>
        <w:t>doplňuje k</w:t>
      </w:r>
      <w:r w:rsidR="000D5827">
        <w:rPr>
          <w:rFonts w:eastAsia="Times New Roman" w:cstheme="minorHAnsi"/>
          <w:color w:val="545454"/>
        </w:rPr>
        <w:t xml:space="preserve"> instalaci </w:t>
      </w:r>
      <w:r>
        <w:rPr>
          <w:rFonts w:eastAsia="Times New Roman" w:cstheme="minorHAnsi"/>
          <w:color w:val="545454"/>
        </w:rPr>
        <w:t xml:space="preserve">chytrých košů primátorka. </w:t>
      </w:r>
    </w:p>
    <w:p w:rsidR="00E76D27" w:rsidRPr="00445EBE" w:rsidRDefault="00445EBE" w:rsidP="00445EB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545454"/>
        </w:rPr>
      </w:pPr>
      <w:r w:rsidRPr="00445EBE">
        <w:rPr>
          <w:rFonts w:eastAsia="Times New Roman" w:cstheme="minorHAnsi"/>
          <w:b/>
          <w:color w:val="545454"/>
        </w:rPr>
        <w:t>Chytrá vnitřní technologie</w:t>
      </w:r>
    </w:p>
    <w:p w:rsidR="00445EBE" w:rsidRDefault="000D5827" w:rsidP="00445EBE">
      <w:pPr>
        <w:shd w:val="clear" w:color="auto" w:fill="FFFFFF"/>
        <w:spacing w:after="173" w:line="240" w:lineRule="auto"/>
        <w:jc w:val="both"/>
        <w:rPr>
          <w:rFonts w:eastAsia="Times New Roman" w:cstheme="minorHAnsi"/>
          <w:color w:val="545454"/>
        </w:rPr>
      </w:pPr>
      <w:r>
        <w:rPr>
          <w:rFonts w:eastAsia="Times New Roman" w:cstheme="minorHAnsi"/>
          <w:color w:val="545454"/>
        </w:rPr>
        <w:t>Vnitřní l</w:t>
      </w:r>
      <w:r w:rsidR="007040B3" w:rsidRPr="007040B3">
        <w:rPr>
          <w:rFonts w:eastAsia="Times New Roman" w:cstheme="minorHAnsi"/>
          <w:color w:val="545454"/>
        </w:rPr>
        <w:t xml:space="preserve">is je poháněn prostřednictvím solární energie vyrobené </w:t>
      </w:r>
      <w:proofErr w:type="spellStart"/>
      <w:r w:rsidR="007040B3" w:rsidRPr="007040B3">
        <w:rPr>
          <w:rFonts w:eastAsia="Times New Roman" w:cstheme="minorHAnsi"/>
          <w:color w:val="545454"/>
        </w:rPr>
        <w:t>fotovoltaický</w:t>
      </w:r>
      <w:r w:rsidR="00D73F7B">
        <w:rPr>
          <w:rFonts w:eastAsia="Times New Roman" w:cstheme="minorHAnsi"/>
          <w:color w:val="545454"/>
        </w:rPr>
        <w:t>m</w:t>
      </w:r>
      <w:proofErr w:type="spellEnd"/>
      <w:r w:rsidR="00D73F7B">
        <w:rPr>
          <w:rFonts w:eastAsia="Times New Roman" w:cstheme="minorHAnsi"/>
          <w:color w:val="545454"/>
        </w:rPr>
        <w:t xml:space="preserve"> panelem, který je umístěný ve vrchní desce</w:t>
      </w:r>
      <w:r w:rsidR="007040B3" w:rsidRPr="007040B3">
        <w:rPr>
          <w:rFonts w:eastAsia="Times New Roman" w:cstheme="minorHAnsi"/>
          <w:color w:val="545454"/>
        </w:rPr>
        <w:t xml:space="preserve"> nádoby. </w:t>
      </w:r>
      <w:r w:rsidR="00A11A0B">
        <w:rPr>
          <w:rFonts w:eastAsia="Times New Roman" w:cstheme="minorHAnsi"/>
          <w:color w:val="545454"/>
        </w:rPr>
        <w:t>Nespotřebovaná</w:t>
      </w:r>
      <w:r w:rsidR="00A11A0B" w:rsidRPr="007040B3">
        <w:rPr>
          <w:rFonts w:eastAsia="Times New Roman" w:cstheme="minorHAnsi"/>
          <w:color w:val="545454"/>
        </w:rPr>
        <w:t xml:space="preserve"> </w:t>
      </w:r>
      <w:r w:rsidR="007040B3" w:rsidRPr="007040B3">
        <w:rPr>
          <w:rFonts w:eastAsia="Times New Roman" w:cstheme="minorHAnsi"/>
          <w:color w:val="545454"/>
        </w:rPr>
        <w:t xml:space="preserve">energie se </w:t>
      </w:r>
      <w:r w:rsidR="00D73F7B">
        <w:rPr>
          <w:rFonts w:eastAsia="Times New Roman" w:cstheme="minorHAnsi"/>
          <w:color w:val="545454"/>
        </w:rPr>
        <w:t>z</w:t>
      </w:r>
      <w:r w:rsidR="006A4443">
        <w:rPr>
          <w:rFonts w:eastAsia="Times New Roman" w:cstheme="minorHAnsi"/>
          <w:color w:val="545454"/>
        </w:rPr>
        <w:t> </w:t>
      </w:r>
      <w:r w:rsidR="00D73F7B">
        <w:rPr>
          <w:rFonts w:eastAsia="Times New Roman" w:cstheme="minorHAnsi"/>
          <w:color w:val="545454"/>
        </w:rPr>
        <w:t>panelu</w:t>
      </w:r>
      <w:r w:rsidR="00A11A0B">
        <w:rPr>
          <w:rFonts w:eastAsia="Times New Roman" w:cstheme="minorHAnsi"/>
          <w:color w:val="545454"/>
        </w:rPr>
        <w:t xml:space="preserve"> se automaticky</w:t>
      </w:r>
      <w:r w:rsidR="00D73F7B" w:rsidRPr="007040B3">
        <w:rPr>
          <w:rFonts w:eastAsia="Times New Roman" w:cstheme="minorHAnsi"/>
          <w:color w:val="545454"/>
        </w:rPr>
        <w:t xml:space="preserve"> </w:t>
      </w:r>
      <w:r w:rsidR="007040B3" w:rsidRPr="007040B3">
        <w:rPr>
          <w:rFonts w:eastAsia="Times New Roman" w:cstheme="minorHAnsi"/>
          <w:color w:val="545454"/>
        </w:rPr>
        <w:t xml:space="preserve">ukládá do zabudované </w:t>
      </w:r>
      <w:r w:rsidR="00A11A0B">
        <w:rPr>
          <w:rFonts w:eastAsia="Times New Roman" w:cstheme="minorHAnsi"/>
          <w:color w:val="545454"/>
        </w:rPr>
        <w:t xml:space="preserve">záložní </w:t>
      </w:r>
      <w:r w:rsidR="007040B3" w:rsidRPr="007040B3">
        <w:rPr>
          <w:rFonts w:eastAsia="Times New Roman" w:cstheme="minorHAnsi"/>
          <w:color w:val="545454"/>
        </w:rPr>
        <w:t>baterie.</w:t>
      </w:r>
      <w:r w:rsidR="00F35972">
        <w:rPr>
          <w:rFonts w:eastAsia="Times New Roman" w:cstheme="minorHAnsi"/>
          <w:color w:val="545454"/>
        </w:rPr>
        <w:t xml:space="preserve"> </w:t>
      </w:r>
      <w:r w:rsidR="00191175">
        <w:rPr>
          <w:rFonts w:eastAsia="Times New Roman" w:cstheme="minorHAnsi"/>
          <w:color w:val="545454"/>
        </w:rPr>
        <w:t xml:space="preserve">Koše jsou přes </w:t>
      </w:r>
      <w:r w:rsidR="00F35972">
        <w:rPr>
          <w:rFonts w:eastAsia="Times New Roman" w:cstheme="minorHAnsi"/>
          <w:color w:val="545454"/>
        </w:rPr>
        <w:t>implementovanou</w:t>
      </w:r>
      <w:r w:rsidR="00191175">
        <w:rPr>
          <w:rFonts w:eastAsia="Times New Roman" w:cstheme="minorHAnsi"/>
          <w:color w:val="545454"/>
        </w:rPr>
        <w:t xml:space="preserve"> SIM kartu napojeny na </w:t>
      </w:r>
      <w:proofErr w:type="spellStart"/>
      <w:r w:rsidR="00191175">
        <w:rPr>
          <w:rFonts w:eastAsia="Times New Roman" w:cstheme="minorHAnsi"/>
          <w:color w:val="545454"/>
        </w:rPr>
        <w:t>cloudový</w:t>
      </w:r>
      <w:proofErr w:type="spellEnd"/>
      <w:r w:rsidR="00191175">
        <w:rPr>
          <w:rFonts w:eastAsia="Times New Roman" w:cstheme="minorHAnsi"/>
          <w:color w:val="545454"/>
        </w:rPr>
        <w:t xml:space="preserve"> dispečink, čímž poskytují v reálném čase informace o míře zaplnění, </w:t>
      </w:r>
      <w:r w:rsidR="00A11A0B">
        <w:rPr>
          <w:rFonts w:eastAsia="Times New Roman" w:cstheme="minorHAnsi"/>
          <w:color w:val="545454"/>
        </w:rPr>
        <w:t xml:space="preserve">což vede k nižší frekvenci svozů. </w:t>
      </w:r>
    </w:p>
    <w:p w:rsidR="007040B3" w:rsidRPr="00445EBE" w:rsidRDefault="00445EBE" w:rsidP="00445EB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545454"/>
        </w:rPr>
      </w:pPr>
      <w:r w:rsidRPr="00445EBE">
        <w:rPr>
          <w:rFonts w:eastAsia="Times New Roman" w:cstheme="minorHAnsi"/>
          <w:b/>
          <w:color w:val="545454"/>
        </w:rPr>
        <w:t>Přínosy pro magistrát i pro občany a návštěvníky</w:t>
      </w:r>
    </w:p>
    <w:p w:rsidR="00D26AC9" w:rsidRPr="007040B3" w:rsidRDefault="00B75B5D" w:rsidP="00987DD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545454"/>
        </w:rPr>
      </w:pPr>
      <w:r>
        <w:rPr>
          <w:rFonts w:eastAsia="Times New Roman" w:cstheme="minorHAnsi"/>
          <w:color w:val="545454"/>
        </w:rPr>
        <w:t>Senzory</w:t>
      </w:r>
      <w:r w:rsidR="00D26AC9">
        <w:rPr>
          <w:rFonts w:eastAsia="Times New Roman" w:cstheme="minorHAnsi"/>
          <w:color w:val="545454"/>
        </w:rPr>
        <w:t xml:space="preserve"> v koších poskytují</w:t>
      </w:r>
      <w:r w:rsidR="00D26AC9" w:rsidRPr="007040B3">
        <w:rPr>
          <w:rFonts w:eastAsia="Times New Roman" w:cstheme="minorHAnsi"/>
          <w:color w:val="545454"/>
        </w:rPr>
        <w:t xml:space="preserve"> přesné informace o naplnění jednotlivých nádob, </w:t>
      </w:r>
      <w:r w:rsidR="006F678E">
        <w:rPr>
          <w:rFonts w:eastAsia="Times New Roman" w:cstheme="minorHAnsi"/>
          <w:color w:val="545454"/>
        </w:rPr>
        <w:t>což</w:t>
      </w:r>
      <w:r w:rsidR="00D26AC9" w:rsidRPr="007040B3">
        <w:rPr>
          <w:rFonts w:eastAsia="Times New Roman" w:cstheme="minorHAnsi"/>
          <w:color w:val="545454"/>
        </w:rPr>
        <w:t xml:space="preserve"> umožňuje efektivní l</w:t>
      </w:r>
      <w:r>
        <w:rPr>
          <w:rFonts w:eastAsia="Times New Roman" w:cstheme="minorHAnsi"/>
          <w:color w:val="545454"/>
        </w:rPr>
        <w:t xml:space="preserve">ogistiku svozů, které jsou plánovány podle skutečných potřeb. Tedy přesně </w:t>
      </w:r>
      <w:r w:rsidR="00A57CB2">
        <w:rPr>
          <w:rFonts w:eastAsia="Times New Roman" w:cstheme="minorHAnsi"/>
          <w:color w:val="545454"/>
        </w:rPr>
        <w:t>podle toho, jak se koše plní, c</w:t>
      </w:r>
      <w:r>
        <w:rPr>
          <w:rFonts w:eastAsia="Times New Roman" w:cstheme="minorHAnsi"/>
          <w:color w:val="545454"/>
        </w:rPr>
        <w:t>ož se v jednotlivých dnech</w:t>
      </w:r>
      <w:r w:rsidR="00A57CB2">
        <w:rPr>
          <w:rFonts w:eastAsia="Times New Roman" w:cstheme="minorHAnsi"/>
          <w:color w:val="545454"/>
        </w:rPr>
        <w:t>,</w:t>
      </w:r>
      <w:r>
        <w:rPr>
          <w:rFonts w:eastAsia="Times New Roman" w:cstheme="minorHAnsi"/>
          <w:color w:val="545454"/>
        </w:rPr>
        <w:t xml:space="preserve"> ale i v průběhu jednoho dne může lišit. </w:t>
      </w:r>
      <w:r w:rsidR="00D26AC9" w:rsidRPr="007040B3">
        <w:rPr>
          <w:rFonts w:eastAsia="Times New Roman" w:cstheme="minorHAnsi"/>
          <w:color w:val="545454"/>
        </w:rPr>
        <w:t xml:space="preserve">Radnicím </w:t>
      </w:r>
      <w:r w:rsidR="00D26AC9">
        <w:rPr>
          <w:rFonts w:eastAsia="Times New Roman" w:cstheme="minorHAnsi"/>
          <w:color w:val="545454"/>
        </w:rPr>
        <w:t xml:space="preserve">tedy </w:t>
      </w:r>
      <w:r>
        <w:rPr>
          <w:rFonts w:eastAsia="Times New Roman" w:cstheme="minorHAnsi"/>
          <w:color w:val="545454"/>
        </w:rPr>
        <w:t xml:space="preserve">mohou chytré </w:t>
      </w:r>
      <w:r w:rsidR="006F678E">
        <w:rPr>
          <w:rFonts w:eastAsia="Times New Roman" w:cstheme="minorHAnsi"/>
          <w:color w:val="545454"/>
        </w:rPr>
        <w:t xml:space="preserve">koše </w:t>
      </w:r>
      <w:r w:rsidR="005E1BD3">
        <w:rPr>
          <w:rFonts w:eastAsia="Times New Roman" w:cstheme="minorHAnsi"/>
          <w:color w:val="545454"/>
        </w:rPr>
        <w:t xml:space="preserve">primárně </w:t>
      </w:r>
      <w:r w:rsidR="006F678E">
        <w:rPr>
          <w:rFonts w:eastAsia="Times New Roman" w:cstheme="minorHAnsi"/>
          <w:color w:val="545454"/>
        </w:rPr>
        <w:t xml:space="preserve">výrazně </w:t>
      </w:r>
      <w:r>
        <w:rPr>
          <w:rFonts w:eastAsia="Times New Roman" w:cstheme="minorHAnsi"/>
          <w:color w:val="545454"/>
        </w:rPr>
        <w:t>snížit</w:t>
      </w:r>
      <w:r w:rsidR="00D26AC9" w:rsidRPr="007040B3">
        <w:rPr>
          <w:rFonts w:eastAsia="Times New Roman" w:cstheme="minorHAnsi"/>
          <w:color w:val="545454"/>
        </w:rPr>
        <w:t xml:space="preserve"> náklady na svoz komunálního odpadu</w:t>
      </w:r>
      <w:r w:rsidR="005E1BD3">
        <w:rPr>
          <w:rFonts w:eastAsia="Times New Roman" w:cstheme="minorHAnsi"/>
          <w:color w:val="545454"/>
        </w:rPr>
        <w:t xml:space="preserve"> a sekundárně dojde k úspoře </w:t>
      </w:r>
      <w:r w:rsidR="00A11A0B">
        <w:rPr>
          <w:rFonts w:eastAsia="Times New Roman" w:cstheme="minorHAnsi"/>
          <w:color w:val="545454"/>
        </w:rPr>
        <w:t>nákladů na povrchové opravy</w:t>
      </w:r>
      <w:r w:rsidR="005E1BD3">
        <w:rPr>
          <w:rFonts w:eastAsia="Times New Roman" w:cstheme="minorHAnsi"/>
          <w:color w:val="545454"/>
        </w:rPr>
        <w:t xml:space="preserve"> silnic, chodníků, pěších zón, kt</w:t>
      </w:r>
      <w:r w:rsidR="00C82C8A">
        <w:rPr>
          <w:rFonts w:eastAsia="Times New Roman" w:cstheme="minorHAnsi"/>
          <w:color w:val="545454"/>
        </w:rPr>
        <w:t xml:space="preserve">eré nejsou uzpůsobeny na provoz svozných </w:t>
      </w:r>
      <w:r w:rsidR="005E1BD3">
        <w:rPr>
          <w:rFonts w:eastAsia="Times New Roman" w:cstheme="minorHAnsi"/>
          <w:color w:val="545454"/>
        </w:rPr>
        <w:t>nákladních aut. S</w:t>
      </w:r>
      <w:r w:rsidR="00D26AC9">
        <w:rPr>
          <w:rFonts w:eastAsia="Times New Roman" w:cstheme="minorHAnsi"/>
          <w:color w:val="545454"/>
        </w:rPr>
        <w:t xml:space="preserve">běr </w:t>
      </w:r>
      <w:r w:rsidR="00D26AC9" w:rsidRPr="007040B3">
        <w:rPr>
          <w:rFonts w:eastAsia="Times New Roman" w:cstheme="minorHAnsi"/>
          <w:color w:val="545454"/>
        </w:rPr>
        <w:t xml:space="preserve">dat </w:t>
      </w:r>
      <w:r w:rsidR="00D26AC9">
        <w:rPr>
          <w:rFonts w:eastAsia="Times New Roman" w:cstheme="minorHAnsi"/>
          <w:color w:val="545454"/>
        </w:rPr>
        <w:t xml:space="preserve">ze senzorů </w:t>
      </w:r>
      <w:r w:rsidR="005E1BD3">
        <w:rPr>
          <w:rFonts w:eastAsia="Times New Roman" w:cstheme="minorHAnsi"/>
          <w:color w:val="545454"/>
        </w:rPr>
        <w:t xml:space="preserve">umístěných </w:t>
      </w:r>
      <w:r w:rsidR="00D26AC9">
        <w:rPr>
          <w:rFonts w:eastAsia="Times New Roman" w:cstheme="minorHAnsi"/>
          <w:color w:val="545454"/>
        </w:rPr>
        <w:t xml:space="preserve">v koších a jejich </w:t>
      </w:r>
      <w:r w:rsidR="005E1BD3">
        <w:rPr>
          <w:rFonts w:eastAsia="Times New Roman" w:cstheme="minorHAnsi"/>
          <w:color w:val="545454"/>
        </w:rPr>
        <w:t xml:space="preserve">následné </w:t>
      </w:r>
      <w:r w:rsidR="007B590E">
        <w:rPr>
          <w:rFonts w:eastAsia="Times New Roman" w:cstheme="minorHAnsi"/>
          <w:color w:val="545454"/>
        </w:rPr>
        <w:t xml:space="preserve">zpracování v rámci datové platformy </w:t>
      </w:r>
      <w:r w:rsidR="00D26AC9">
        <w:rPr>
          <w:rFonts w:eastAsia="Times New Roman" w:cstheme="minorHAnsi"/>
          <w:color w:val="545454"/>
        </w:rPr>
        <w:t xml:space="preserve">umožní </w:t>
      </w:r>
      <w:r w:rsidR="00D26AC9" w:rsidRPr="007040B3">
        <w:rPr>
          <w:rFonts w:eastAsia="Times New Roman" w:cstheme="minorHAnsi"/>
          <w:color w:val="545454"/>
        </w:rPr>
        <w:t>použ</w:t>
      </w:r>
      <w:r w:rsidR="00A11A0B">
        <w:rPr>
          <w:rFonts w:eastAsia="Times New Roman" w:cstheme="minorHAnsi"/>
          <w:color w:val="545454"/>
        </w:rPr>
        <w:t>i</w:t>
      </w:r>
      <w:r w:rsidR="00D26AC9" w:rsidRPr="007040B3">
        <w:rPr>
          <w:rFonts w:eastAsia="Times New Roman" w:cstheme="minorHAnsi"/>
          <w:color w:val="545454"/>
        </w:rPr>
        <w:t>t</w:t>
      </w:r>
      <w:r w:rsidR="005E1BD3">
        <w:rPr>
          <w:rFonts w:eastAsia="Times New Roman" w:cstheme="minorHAnsi"/>
          <w:color w:val="545454"/>
        </w:rPr>
        <w:t>í</w:t>
      </w:r>
      <w:r w:rsidR="007B590E">
        <w:rPr>
          <w:rFonts w:eastAsia="Times New Roman" w:cstheme="minorHAnsi"/>
          <w:color w:val="545454"/>
        </w:rPr>
        <w:t xml:space="preserve"> pro </w:t>
      </w:r>
      <w:r>
        <w:rPr>
          <w:rFonts w:eastAsia="Times New Roman" w:cstheme="minorHAnsi"/>
          <w:color w:val="545454"/>
        </w:rPr>
        <w:t xml:space="preserve">další </w:t>
      </w:r>
      <w:r w:rsidR="005E1BD3">
        <w:rPr>
          <w:rFonts w:eastAsia="Times New Roman" w:cstheme="minorHAnsi"/>
          <w:color w:val="545454"/>
        </w:rPr>
        <w:t xml:space="preserve">budoucí </w:t>
      </w:r>
      <w:r w:rsidR="00D26AC9" w:rsidRPr="007040B3">
        <w:rPr>
          <w:rFonts w:eastAsia="Times New Roman" w:cstheme="minorHAnsi"/>
          <w:color w:val="545454"/>
        </w:rPr>
        <w:t>optimalizaci veřejného prostoru</w:t>
      </w:r>
      <w:r w:rsidR="00D26AC9">
        <w:rPr>
          <w:rFonts w:eastAsia="Times New Roman" w:cstheme="minorHAnsi"/>
          <w:color w:val="545454"/>
        </w:rPr>
        <w:t>.</w:t>
      </w:r>
    </w:p>
    <w:p w:rsidR="007040B3" w:rsidRPr="007040B3" w:rsidRDefault="00D26AC9" w:rsidP="007040B3">
      <w:pPr>
        <w:shd w:val="clear" w:color="auto" w:fill="FFFFFF"/>
        <w:spacing w:after="173" w:line="240" w:lineRule="auto"/>
        <w:jc w:val="both"/>
        <w:rPr>
          <w:rFonts w:eastAsia="Times New Roman" w:cstheme="minorHAnsi"/>
          <w:color w:val="545454"/>
        </w:rPr>
      </w:pPr>
      <w:r>
        <w:rPr>
          <w:rFonts w:eastAsia="Times New Roman" w:cstheme="minorHAnsi"/>
          <w:color w:val="545454"/>
        </w:rPr>
        <w:t>O</w:t>
      </w:r>
      <w:r w:rsidRPr="007040B3">
        <w:rPr>
          <w:rFonts w:eastAsia="Times New Roman" w:cstheme="minorHAnsi"/>
          <w:color w:val="545454"/>
        </w:rPr>
        <w:t xml:space="preserve">bčané a návštěvníci hlavního města </w:t>
      </w:r>
      <w:r>
        <w:rPr>
          <w:rFonts w:eastAsia="Times New Roman" w:cstheme="minorHAnsi"/>
          <w:color w:val="545454"/>
        </w:rPr>
        <w:t>v</w:t>
      </w:r>
      <w:r w:rsidR="007040B3" w:rsidRPr="007040B3">
        <w:rPr>
          <w:rFonts w:eastAsia="Times New Roman" w:cstheme="minorHAnsi"/>
          <w:color w:val="545454"/>
        </w:rPr>
        <w:t xml:space="preserve"> horkých letních měsících </w:t>
      </w:r>
      <w:r w:rsidR="006F678E">
        <w:rPr>
          <w:rFonts w:eastAsia="Times New Roman" w:cstheme="minorHAnsi"/>
          <w:color w:val="545454"/>
        </w:rPr>
        <w:t xml:space="preserve">zase </w:t>
      </w:r>
      <w:r w:rsidR="007040B3" w:rsidRPr="007040B3">
        <w:rPr>
          <w:rFonts w:eastAsia="Times New Roman" w:cstheme="minorHAnsi"/>
          <w:color w:val="545454"/>
        </w:rPr>
        <w:t>ocení zejména fakt, že nádoba je uzavřená. Odpadky tedy nezapáchají a nelákají hmyz</w:t>
      </w:r>
      <w:r w:rsidR="001374C2">
        <w:rPr>
          <w:rFonts w:eastAsia="Times New Roman" w:cstheme="minorHAnsi"/>
          <w:color w:val="545454"/>
        </w:rPr>
        <w:t>,</w:t>
      </w:r>
      <w:r w:rsidR="000D5827">
        <w:rPr>
          <w:rFonts w:eastAsia="Times New Roman" w:cstheme="minorHAnsi"/>
          <w:color w:val="545454"/>
        </w:rPr>
        <w:t xml:space="preserve"> hlodavce</w:t>
      </w:r>
      <w:r w:rsidR="00A57CB2">
        <w:rPr>
          <w:rFonts w:eastAsia="Times New Roman" w:cstheme="minorHAnsi"/>
          <w:color w:val="545454"/>
        </w:rPr>
        <w:t xml:space="preserve"> či</w:t>
      </w:r>
      <w:r w:rsidR="001374C2">
        <w:rPr>
          <w:rFonts w:eastAsia="Times New Roman" w:cstheme="minorHAnsi"/>
          <w:color w:val="545454"/>
        </w:rPr>
        <w:t xml:space="preserve"> ptáky</w:t>
      </w:r>
      <w:r w:rsidR="007040B3" w:rsidRPr="007040B3">
        <w:rPr>
          <w:rFonts w:eastAsia="Times New Roman" w:cstheme="minorHAnsi"/>
          <w:color w:val="545454"/>
        </w:rPr>
        <w:t xml:space="preserve">. </w:t>
      </w:r>
      <w:r w:rsidR="00445EBE">
        <w:rPr>
          <w:rFonts w:eastAsia="Times New Roman" w:cstheme="minorHAnsi"/>
          <w:color w:val="545454"/>
        </w:rPr>
        <w:t>Větrné počasí zase nerozfouká odpadky po okolí</w:t>
      </w:r>
      <w:r w:rsidR="000D5827">
        <w:rPr>
          <w:rFonts w:eastAsia="Times New Roman" w:cstheme="minorHAnsi"/>
          <w:color w:val="545454"/>
        </w:rPr>
        <w:t>.</w:t>
      </w:r>
    </w:p>
    <w:p w:rsidR="00AE21F5" w:rsidRPr="00AE21F5" w:rsidRDefault="00AE21F5" w:rsidP="00AE21F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545454"/>
        </w:rPr>
      </w:pPr>
      <w:r w:rsidRPr="00AE21F5">
        <w:rPr>
          <w:rFonts w:eastAsia="Times New Roman" w:cstheme="minorHAnsi"/>
          <w:b/>
          <w:color w:val="545454"/>
        </w:rPr>
        <w:t xml:space="preserve">Inovativní koše prověřené </w:t>
      </w:r>
      <w:r w:rsidR="00445EBE">
        <w:rPr>
          <w:rFonts w:eastAsia="Times New Roman" w:cstheme="minorHAnsi"/>
          <w:b/>
          <w:color w:val="545454"/>
        </w:rPr>
        <w:t>ve světě i v Česku</w:t>
      </w:r>
    </w:p>
    <w:p w:rsidR="007040B3" w:rsidRPr="007040B3" w:rsidRDefault="007040B3" w:rsidP="007040B3">
      <w:pPr>
        <w:shd w:val="clear" w:color="auto" w:fill="FFFFFF"/>
        <w:spacing w:after="173" w:line="240" w:lineRule="auto"/>
        <w:jc w:val="both"/>
        <w:rPr>
          <w:rFonts w:eastAsia="Times New Roman" w:cstheme="minorHAnsi"/>
          <w:color w:val="545454"/>
        </w:rPr>
      </w:pPr>
      <w:r w:rsidRPr="007040B3">
        <w:rPr>
          <w:rFonts w:eastAsia="Times New Roman" w:cstheme="minorHAnsi"/>
          <w:color w:val="545454"/>
        </w:rPr>
        <w:t xml:space="preserve">Chytré odpadkové koše </w:t>
      </w:r>
      <w:r w:rsidR="00AA0CBC">
        <w:rPr>
          <w:rFonts w:eastAsia="Times New Roman" w:cstheme="minorHAnsi"/>
          <w:color w:val="545454"/>
        </w:rPr>
        <w:t>vzešlé z výběrového řízení p</w:t>
      </w:r>
      <w:r w:rsidRPr="007040B3">
        <w:rPr>
          <w:rFonts w:eastAsia="Times New Roman" w:cstheme="minorHAnsi"/>
          <w:color w:val="545454"/>
        </w:rPr>
        <w:t xml:space="preserve">odle dlouhodobých měření </w:t>
      </w:r>
      <w:r w:rsidR="00AA0CBC">
        <w:rPr>
          <w:rFonts w:eastAsia="Times New Roman" w:cstheme="minorHAnsi"/>
          <w:color w:val="545454"/>
        </w:rPr>
        <w:t>mohou</w:t>
      </w:r>
      <w:r w:rsidR="00AE21F5">
        <w:rPr>
          <w:rFonts w:eastAsia="Times New Roman" w:cstheme="minorHAnsi"/>
          <w:color w:val="545454"/>
        </w:rPr>
        <w:t xml:space="preserve"> </w:t>
      </w:r>
      <w:r w:rsidRPr="007040B3">
        <w:rPr>
          <w:rFonts w:eastAsia="Times New Roman" w:cstheme="minorHAnsi"/>
          <w:color w:val="545454"/>
        </w:rPr>
        <w:t>četnost svozu odpadu sníž</w:t>
      </w:r>
      <w:r w:rsidR="00FD0C41">
        <w:rPr>
          <w:rFonts w:eastAsia="Times New Roman" w:cstheme="minorHAnsi"/>
          <w:color w:val="545454"/>
        </w:rPr>
        <w:t>i</w:t>
      </w:r>
      <w:r w:rsidR="00AA0CBC">
        <w:rPr>
          <w:rFonts w:eastAsia="Times New Roman" w:cstheme="minorHAnsi"/>
          <w:color w:val="545454"/>
        </w:rPr>
        <w:t>t</w:t>
      </w:r>
      <w:r w:rsidRPr="007040B3">
        <w:rPr>
          <w:rFonts w:eastAsia="Times New Roman" w:cstheme="minorHAnsi"/>
          <w:color w:val="545454"/>
        </w:rPr>
        <w:t xml:space="preserve"> až o 80 %</w:t>
      </w:r>
      <w:r w:rsidR="001374C2">
        <w:rPr>
          <w:rFonts w:eastAsia="Times New Roman" w:cstheme="minorHAnsi"/>
          <w:color w:val="545454"/>
        </w:rPr>
        <w:t>,</w:t>
      </w:r>
      <w:r w:rsidRPr="007040B3">
        <w:rPr>
          <w:rFonts w:eastAsia="Times New Roman" w:cstheme="minorHAnsi"/>
          <w:color w:val="545454"/>
        </w:rPr>
        <w:t xml:space="preserve"> až o 75 % kle</w:t>
      </w:r>
      <w:r w:rsidR="00AE21F5">
        <w:rPr>
          <w:rFonts w:eastAsia="Times New Roman" w:cstheme="minorHAnsi"/>
          <w:color w:val="545454"/>
        </w:rPr>
        <w:t>s</w:t>
      </w:r>
      <w:r w:rsidRPr="007040B3">
        <w:rPr>
          <w:rFonts w:eastAsia="Times New Roman" w:cstheme="minorHAnsi"/>
          <w:color w:val="545454"/>
        </w:rPr>
        <w:t>nou náklady</w:t>
      </w:r>
      <w:r w:rsidR="001374C2">
        <w:rPr>
          <w:rFonts w:eastAsia="Times New Roman" w:cstheme="minorHAnsi"/>
          <w:color w:val="545454"/>
        </w:rPr>
        <w:t xml:space="preserve"> a až 45 % směsného odpadu </w:t>
      </w:r>
      <w:r w:rsidR="006A4443">
        <w:rPr>
          <w:rFonts w:eastAsia="Times New Roman" w:cstheme="minorHAnsi"/>
          <w:color w:val="545454"/>
        </w:rPr>
        <w:t xml:space="preserve">z košů se </w:t>
      </w:r>
      <w:r w:rsidR="006F678E">
        <w:rPr>
          <w:rFonts w:eastAsia="Times New Roman" w:cstheme="minorHAnsi"/>
          <w:color w:val="545454"/>
        </w:rPr>
        <w:t>může recyklovat</w:t>
      </w:r>
      <w:r w:rsidRPr="007040B3">
        <w:rPr>
          <w:rFonts w:eastAsia="Times New Roman" w:cstheme="minorHAnsi"/>
          <w:color w:val="545454"/>
        </w:rPr>
        <w:t xml:space="preserve">. </w:t>
      </w:r>
      <w:r w:rsidR="00AA0CBC">
        <w:rPr>
          <w:rFonts w:eastAsia="Times New Roman" w:cstheme="minorHAnsi"/>
          <w:color w:val="545454"/>
        </w:rPr>
        <w:t xml:space="preserve">Testují se již </w:t>
      </w:r>
      <w:r w:rsidR="00A57CB2">
        <w:rPr>
          <w:rFonts w:eastAsia="Times New Roman" w:cstheme="minorHAnsi"/>
          <w:color w:val="545454"/>
        </w:rPr>
        <w:t xml:space="preserve">v </w:t>
      </w:r>
      <w:r w:rsidR="00AE21F5">
        <w:rPr>
          <w:rFonts w:eastAsia="Times New Roman" w:cstheme="minorHAnsi"/>
          <w:color w:val="545454"/>
        </w:rPr>
        <w:t>Německ</w:t>
      </w:r>
      <w:r w:rsidR="00AA0CBC">
        <w:rPr>
          <w:rFonts w:eastAsia="Times New Roman" w:cstheme="minorHAnsi"/>
          <w:color w:val="545454"/>
        </w:rPr>
        <w:t>u</w:t>
      </w:r>
      <w:r w:rsidRPr="007040B3">
        <w:rPr>
          <w:rFonts w:eastAsia="Times New Roman" w:cstheme="minorHAnsi"/>
          <w:color w:val="545454"/>
        </w:rPr>
        <w:t>, Švýcarsk</w:t>
      </w:r>
      <w:r w:rsidR="00A11A0B">
        <w:rPr>
          <w:rFonts w:eastAsia="Times New Roman" w:cstheme="minorHAnsi"/>
          <w:color w:val="545454"/>
        </w:rPr>
        <w:t>u</w:t>
      </w:r>
      <w:r w:rsidRPr="007040B3">
        <w:rPr>
          <w:rFonts w:eastAsia="Times New Roman" w:cstheme="minorHAnsi"/>
          <w:color w:val="545454"/>
        </w:rPr>
        <w:t>, Švédsk</w:t>
      </w:r>
      <w:r w:rsidR="00A11A0B">
        <w:rPr>
          <w:rFonts w:eastAsia="Times New Roman" w:cstheme="minorHAnsi"/>
          <w:color w:val="545454"/>
        </w:rPr>
        <w:t>u</w:t>
      </w:r>
      <w:r w:rsidR="00AE21F5">
        <w:rPr>
          <w:rFonts w:eastAsia="Times New Roman" w:cstheme="minorHAnsi"/>
          <w:color w:val="545454"/>
        </w:rPr>
        <w:t>, Franci</w:t>
      </w:r>
      <w:r w:rsidR="00A11A0B">
        <w:rPr>
          <w:rFonts w:eastAsia="Times New Roman" w:cstheme="minorHAnsi"/>
          <w:color w:val="545454"/>
        </w:rPr>
        <w:t>i</w:t>
      </w:r>
      <w:r w:rsidR="00AE21F5">
        <w:rPr>
          <w:rFonts w:eastAsia="Times New Roman" w:cstheme="minorHAnsi"/>
          <w:color w:val="545454"/>
        </w:rPr>
        <w:t>, Velké Británi</w:t>
      </w:r>
      <w:r w:rsidR="00A11A0B">
        <w:rPr>
          <w:rFonts w:eastAsia="Times New Roman" w:cstheme="minorHAnsi"/>
          <w:color w:val="545454"/>
        </w:rPr>
        <w:t>i</w:t>
      </w:r>
      <w:r w:rsidR="00AE21F5">
        <w:rPr>
          <w:rFonts w:eastAsia="Times New Roman" w:cstheme="minorHAnsi"/>
          <w:color w:val="545454"/>
        </w:rPr>
        <w:t xml:space="preserve"> či Irsk</w:t>
      </w:r>
      <w:r w:rsidR="00A11A0B">
        <w:rPr>
          <w:rFonts w:eastAsia="Times New Roman" w:cstheme="minorHAnsi"/>
          <w:color w:val="545454"/>
        </w:rPr>
        <w:t>u</w:t>
      </w:r>
      <w:r w:rsidRPr="007040B3">
        <w:rPr>
          <w:rFonts w:eastAsia="Times New Roman" w:cstheme="minorHAnsi"/>
          <w:color w:val="545454"/>
        </w:rPr>
        <w:t>.</w:t>
      </w:r>
      <w:r w:rsidR="001374C2">
        <w:rPr>
          <w:rFonts w:eastAsia="Times New Roman" w:cstheme="minorHAnsi"/>
          <w:color w:val="545454"/>
        </w:rPr>
        <w:t xml:space="preserve"> Pou</w:t>
      </w:r>
      <w:r w:rsidR="00B75B5D">
        <w:rPr>
          <w:rFonts w:eastAsia="Times New Roman" w:cstheme="minorHAnsi"/>
          <w:color w:val="545454"/>
        </w:rPr>
        <w:t>žívají se ve městech (i chráněných památkových zónách</w:t>
      </w:r>
      <w:r w:rsidR="001374C2">
        <w:rPr>
          <w:rFonts w:eastAsia="Times New Roman" w:cstheme="minorHAnsi"/>
          <w:color w:val="545454"/>
        </w:rPr>
        <w:t xml:space="preserve"> UNESCO), univerzitních kampuse</w:t>
      </w:r>
      <w:r w:rsidR="00B75B5D">
        <w:rPr>
          <w:rFonts w:eastAsia="Times New Roman" w:cstheme="minorHAnsi"/>
          <w:color w:val="545454"/>
        </w:rPr>
        <w:t>ch, v zoologických zahradách i</w:t>
      </w:r>
      <w:r w:rsidR="001374C2">
        <w:rPr>
          <w:rFonts w:eastAsia="Times New Roman" w:cstheme="minorHAnsi"/>
          <w:color w:val="545454"/>
        </w:rPr>
        <w:t> přírodních parcích.</w:t>
      </w:r>
      <w:r w:rsidRPr="007040B3">
        <w:rPr>
          <w:rFonts w:eastAsia="Times New Roman" w:cstheme="minorHAnsi"/>
          <w:color w:val="545454"/>
        </w:rPr>
        <w:t xml:space="preserve"> </w:t>
      </w:r>
    </w:p>
    <w:p w:rsidR="00AD1BA2" w:rsidRPr="0046531D" w:rsidRDefault="00AD1BA2" w:rsidP="00204336">
      <w:pPr>
        <w:spacing w:after="0" w:line="240" w:lineRule="auto"/>
        <w:jc w:val="center"/>
        <w:rPr>
          <w:rFonts w:eastAsia="Times New Roman" w:cstheme="minorHAnsi"/>
          <w:color w:val="545454"/>
        </w:rPr>
      </w:pPr>
      <w:r w:rsidRPr="0046531D">
        <w:rPr>
          <w:rFonts w:eastAsia="Times New Roman" w:cstheme="minorHAnsi"/>
          <w:color w:val="545454"/>
        </w:rPr>
        <w:t>---------------------</w:t>
      </w:r>
    </w:p>
    <w:p w:rsidR="00204336" w:rsidRPr="0046531D" w:rsidRDefault="00204336" w:rsidP="00204336">
      <w:pPr>
        <w:spacing w:after="0" w:line="240" w:lineRule="auto"/>
        <w:jc w:val="both"/>
        <w:rPr>
          <w:rFonts w:eastAsia="Times New Roman" w:cstheme="minorHAnsi"/>
          <w:color w:val="545454"/>
        </w:rPr>
      </w:pPr>
    </w:p>
    <w:p w:rsidR="00AD1BA2" w:rsidRPr="0046531D" w:rsidRDefault="00AD1BA2" w:rsidP="00204336">
      <w:pPr>
        <w:spacing w:after="0" w:line="240" w:lineRule="auto"/>
        <w:jc w:val="both"/>
        <w:rPr>
          <w:rFonts w:eastAsia="Times New Roman" w:cstheme="minorHAnsi"/>
          <w:color w:val="545454"/>
        </w:rPr>
      </w:pPr>
      <w:r w:rsidRPr="0046531D">
        <w:rPr>
          <w:rFonts w:eastAsia="Times New Roman" w:cstheme="minorHAnsi"/>
          <w:color w:val="545454"/>
        </w:rPr>
        <w:t>Operátor ICT, a.s. je městskou společností, která pro hlavní město Prahu zajišťuje řízení projektů Smart City, odborné poradenství v oblasti ICT a realizaci ICT projektů pro magistrát, městské části a městské společnosti.</w:t>
      </w:r>
    </w:p>
    <w:p w:rsidR="00B74EBE" w:rsidRPr="0046531D" w:rsidRDefault="00B74EBE" w:rsidP="00204336">
      <w:pPr>
        <w:spacing w:after="0" w:line="240" w:lineRule="auto"/>
        <w:rPr>
          <w:rFonts w:cstheme="minorHAnsi"/>
          <w:color w:val="545454"/>
        </w:rPr>
      </w:pPr>
    </w:p>
    <w:p w:rsidR="00AD1BA2" w:rsidRPr="0046531D" w:rsidRDefault="00AD1BA2" w:rsidP="00204336">
      <w:pPr>
        <w:spacing w:after="0" w:line="240" w:lineRule="auto"/>
        <w:rPr>
          <w:rFonts w:cstheme="minorHAnsi"/>
          <w:color w:val="545454"/>
        </w:rPr>
      </w:pPr>
    </w:p>
    <w:p w:rsidR="00C150DC" w:rsidRPr="0046531D" w:rsidRDefault="002944AA" w:rsidP="00204336">
      <w:pPr>
        <w:tabs>
          <w:tab w:val="left" w:pos="5387"/>
          <w:tab w:val="left" w:pos="6663"/>
          <w:tab w:val="left" w:pos="7513"/>
        </w:tabs>
        <w:spacing w:after="0" w:line="240" w:lineRule="auto"/>
        <w:jc w:val="both"/>
        <w:rPr>
          <w:rFonts w:cstheme="minorHAnsi"/>
          <w:b/>
          <w:color w:val="545454"/>
          <w:shd w:val="clear" w:color="auto" w:fill="FFFFFF"/>
        </w:rPr>
      </w:pPr>
      <w:r w:rsidRPr="0046531D">
        <w:rPr>
          <w:rFonts w:cstheme="minorHAnsi"/>
          <w:b/>
          <w:color w:val="545454"/>
          <w:shd w:val="clear" w:color="auto" w:fill="FFFFFF"/>
        </w:rPr>
        <w:t>Kontakt pro média</w:t>
      </w:r>
    </w:p>
    <w:p w:rsidR="00C150DC" w:rsidRPr="0046531D" w:rsidRDefault="00C150DC" w:rsidP="00204336">
      <w:pPr>
        <w:tabs>
          <w:tab w:val="left" w:pos="5387"/>
          <w:tab w:val="left" w:pos="6663"/>
          <w:tab w:val="left" w:pos="7513"/>
        </w:tabs>
        <w:spacing w:after="0" w:line="240" w:lineRule="auto"/>
        <w:jc w:val="both"/>
        <w:rPr>
          <w:rFonts w:cstheme="minorHAnsi"/>
          <w:color w:val="545454"/>
          <w:shd w:val="clear" w:color="auto" w:fill="FFFFFF"/>
        </w:rPr>
      </w:pPr>
      <w:r w:rsidRPr="0046531D">
        <w:rPr>
          <w:rFonts w:cstheme="minorHAnsi"/>
          <w:color w:val="545454"/>
          <w:shd w:val="clear" w:color="auto" w:fill="FFFFFF"/>
        </w:rPr>
        <w:t>Katarína Landlová</w:t>
      </w:r>
    </w:p>
    <w:p w:rsidR="00753F9C" w:rsidRPr="0046531D" w:rsidRDefault="00C150DC" w:rsidP="00204336">
      <w:pPr>
        <w:tabs>
          <w:tab w:val="left" w:pos="5387"/>
          <w:tab w:val="left" w:pos="6663"/>
          <w:tab w:val="left" w:pos="7513"/>
        </w:tabs>
        <w:spacing w:after="0" w:line="240" w:lineRule="auto"/>
        <w:jc w:val="both"/>
        <w:rPr>
          <w:rFonts w:cstheme="minorHAnsi"/>
          <w:color w:val="545454"/>
          <w:shd w:val="clear" w:color="auto" w:fill="FFFFFF"/>
        </w:rPr>
      </w:pPr>
      <w:r w:rsidRPr="0046531D">
        <w:rPr>
          <w:rFonts w:cstheme="minorHAnsi"/>
          <w:color w:val="545454"/>
          <w:shd w:val="clear" w:color="auto" w:fill="FFFFFF"/>
        </w:rPr>
        <w:t>Tisková mluvčí Operátor ICT</w:t>
      </w:r>
    </w:p>
    <w:sectPr w:rsidR="00753F9C" w:rsidRPr="0046531D" w:rsidSect="0080399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68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1B2" w:rsidRDefault="006461B2" w:rsidP="004C7A1C">
      <w:pPr>
        <w:spacing w:after="0" w:line="240" w:lineRule="auto"/>
      </w:pPr>
      <w:r>
        <w:separator/>
      </w:r>
    </w:p>
  </w:endnote>
  <w:endnote w:type="continuationSeparator" w:id="0">
    <w:p w:rsidR="006461B2" w:rsidRDefault="006461B2" w:rsidP="004C7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buntu">
    <w:altName w:val="Ubuntu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50DC" w:rsidRPr="004F41C8" w:rsidRDefault="00C150DC" w:rsidP="00C150DC">
    <w:pPr>
      <w:pStyle w:val="cpNormal"/>
      <w:spacing w:after="0" w:line="240" w:lineRule="auto"/>
      <w:rPr>
        <w:rFonts w:asciiTheme="minorHAnsi" w:hAnsiTheme="minorHAnsi" w:cstheme="minorHAnsi"/>
        <w:sz w:val="16"/>
        <w:szCs w:val="16"/>
      </w:rPr>
    </w:pPr>
    <w:r w:rsidRPr="004F41C8">
      <w:rPr>
        <w:rFonts w:asciiTheme="minorHAnsi" w:hAnsiTheme="minorHAnsi" w:cstheme="minorHAnsi"/>
        <w:sz w:val="16"/>
        <w:szCs w:val="16"/>
      </w:rPr>
      <w:t xml:space="preserve">Operátor ICT, a.s. se sídlem </w:t>
    </w:r>
    <w:r w:rsidRPr="006C5B56">
      <w:rPr>
        <w:rFonts w:asciiTheme="minorHAnsi" w:hAnsiTheme="minorHAnsi" w:cstheme="minorHAnsi"/>
        <w:sz w:val="16"/>
        <w:szCs w:val="16"/>
      </w:rPr>
      <w:t>Dělnická 213/12, 170 00 Praha 7</w:t>
    </w:r>
    <w:r w:rsidRPr="004F41C8">
      <w:rPr>
        <w:rFonts w:asciiTheme="minorHAnsi" w:hAnsiTheme="minorHAnsi" w:cstheme="minorHAnsi"/>
        <w:sz w:val="16"/>
        <w:szCs w:val="16"/>
        <w:lang w:val="en-GB"/>
      </w:rPr>
      <w:t>;</w:t>
    </w:r>
    <w:r w:rsidRPr="004F41C8">
      <w:rPr>
        <w:rFonts w:asciiTheme="minorHAnsi" w:hAnsiTheme="minorHAnsi" w:cstheme="minorHAnsi"/>
        <w:sz w:val="16"/>
        <w:szCs w:val="16"/>
      </w:rPr>
      <w:t xml:space="preserve"> IČ: 027 95 281; DIČ: CZ 027 95 281</w:t>
    </w:r>
    <w:r w:rsidRPr="004F41C8">
      <w:rPr>
        <w:rFonts w:asciiTheme="minorHAnsi" w:hAnsiTheme="minorHAnsi" w:cstheme="minorHAnsi"/>
        <w:sz w:val="16"/>
        <w:szCs w:val="16"/>
        <w:lang w:val="en-GB"/>
      </w:rPr>
      <w:t>;</w:t>
    </w:r>
    <w:r w:rsidRPr="004F41C8">
      <w:rPr>
        <w:rFonts w:asciiTheme="minorHAnsi" w:hAnsiTheme="minorHAnsi" w:cstheme="minorHAnsi"/>
        <w:sz w:val="16"/>
        <w:szCs w:val="16"/>
      </w:rPr>
      <w:t xml:space="preserve"> zapsaná v Obchodním rejstříku u Městského soudu v Praze</w:t>
    </w:r>
    <w:r w:rsidRPr="004F41C8">
      <w:rPr>
        <w:rFonts w:asciiTheme="minorHAnsi" w:hAnsiTheme="minorHAnsi" w:cstheme="minorHAnsi"/>
        <w:sz w:val="16"/>
        <w:szCs w:val="16"/>
        <w:lang w:val="en-GB"/>
      </w:rPr>
      <w:t>;</w:t>
    </w:r>
    <w:r w:rsidRPr="004F41C8">
      <w:rPr>
        <w:rFonts w:asciiTheme="minorHAnsi" w:hAnsiTheme="minorHAnsi" w:cstheme="minorHAnsi"/>
        <w:sz w:val="16"/>
        <w:szCs w:val="16"/>
      </w:rPr>
      <w:t xml:space="preserve"> spisová značka B. 19676</w:t>
    </w:r>
    <w:r w:rsidRPr="004F41C8">
      <w:rPr>
        <w:rFonts w:asciiTheme="minorHAnsi" w:hAnsiTheme="minorHAnsi" w:cstheme="minorHAnsi"/>
        <w:sz w:val="16"/>
        <w:szCs w:val="16"/>
        <w:lang w:val="en-GB"/>
      </w:rPr>
      <w:t xml:space="preserve">; </w:t>
    </w:r>
    <w:hyperlink r:id="rId1" w:history="1">
      <w:r w:rsidRPr="004F41C8">
        <w:rPr>
          <w:rStyle w:val="Hypertextovodkaz"/>
          <w:rFonts w:asciiTheme="minorHAnsi" w:hAnsiTheme="minorHAnsi" w:cstheme="minorHAnsi"/>
          <w:sz w:val="16"/>
          <w:szCs w:val="16"/>
        </w:rPr>
        <w:t>www.operatorict.cz</w:t>
      </w:r>
    </w:hyperlink>
    <w:r w:rsidRPr="004F41C8">
      <w:rPr>
        <w:rFonts w:asciiTheme="minorHAnsi" w:hAnsiTheme="minorHAnsi" w:cstheme="minorHAnsi"/>
        <w:sz w:val="16"/>
        <w:szCs w:val="16"/>
      </w:rPr>
      <w:t xml:space="preserve"> </w:t>
    </w:r>
    <w:r w:rsidRPr="004F41C8">
      <w:rPr>
        <w:rFonts w:asciiTheme="minorHAnsi" w:hAnsiTheme="minorHAnsi" w:cstheme="minorHAnsi"/>
        <w:sz w:val="16"/>
        <w:szCs w:val="16"/>
        <w:lang w:val="en-GB"/>
      </w:rPr>
      <w:t>;</w:t>
    </w:r>
    <w:r w:rsidRPr="004F41C8">
      <w:rPr>
        <w:rFonts w:asciiTheme="minorHAnsi" w:hAnsiTheme="minorHAnsi" w:cstheme="minorHAnsi"/>
        <w:sz w:val="16"/>
        <w:szCs w:val="16"/>
      </w:rPr>
      <w:t xml:space="preserve"> e-mail: </w:t>
    </w:r>
    <w:hyperlink r:id="rId2" w:history="1">
      <w:r w:rsidRPr="004F41C8">
        <w:rPr>
          <w:rStyle w:val="Hypertextovodkaz"/>
          <w:rFonts w:asciiTheme="minorHAnsi" w:hAnsiTheme="minorHAnsi" w:cstheme="minorHAnsi"/>
          <w:sz w:val="16"/>
          <w:szCs w:val="16"/>
        </w:rPr>
        <w:t>info@operatorict.cz</w:t>
      </w:r>
    </w:hyperlink>
    <w:r w:rsidRPr="004F41C8">
      <w:rPr>
        <w:rFonts w:asciiTheme="minorHAnsi" w:hAnsiTheme="minorHAnsi" w:cstheme="minorHAnsi"/>
        <w:sz w:val="16"/>
        <w:szCs w:val="16"/>
      </w:rPr>
      <w:t xml:space="preserve"> </w:t>
    </w:r>
    <w:r w:rsidRPr="004F41C8">
      <w:rPr>
        <w:rFonts w:asciiTheme="minorHAnsi" w:hAnsiTheme="minorHAnsi" w:cstheme="minorHAnsi"/>
        <w:sz w:val="16"/>
        <w:szCs w:val="16"/>
        <w:lang w:val="en-GB"/>
      </w:rPr>
      <w:t xml:space="preserve">; Č. Ú.: </w:t>
    </w:r>
    <w:r w:rsidRPr="004F41C8">
      <w:rPr>
        <w:rFonts w:asciiTheme="minorHAnsi" w:hAnsiTheme="minorHAnsi" w:cstheme="minorHAnsi"/>
        <w:sz w:val="16"/>
        <w:szCs w:val="16"/>
      </w:rPr>
      <w:t>5920172/0800 u České spořitelny</w:t>
    </w:r>
    <w:r>
      <w:rPr>
        <w:rFonts w:asciiTheme="minorHAnsi" w:hAnsiTheme="minorHAnsi" w:cstheme="minorHAnsi"/>
        <w:sz w:val="16"/>
        <w:szCs w:val="16"/>
      </w:rPr>
      <w:t>,</w:t>
    </w:r>
    <w:r w:rsidRPr="004F41C8">
      <w:rPr>
        <w:rFonts w:asciiTheme="minorHAnsi" w:hAnsiTheme="minorHAnsi" w:cstheme="minorHAnsi"/>
        <w:sz w:val="16"/>
        <w:szCs w:val="16"/>
      </w:rPr>
      <w:t xml:space="preserve"> pobočky pro Prahu 4</w:t>
    </w:r>
  </w:p>
  <w:p w:rsidR="004C7A1C" w:rsidRPr="003D32C7" w:rsidRDefault="004C7A1C" w:rsidP="005300FE">
    <w:pPr>
      <w:pStyle w:val="cpNormal"/>
      <w:spacing w:after="0" w:line="240" w:lineRule="auto"/>
      <w:ind w:left="-794" w:right="-680"/>
      <w:rPr>
        <w:rFonts w:asciiTheme="minorHAnsi" w:hAnsiTheme="minorHAnsi" w:cstheme="minorHAnsi"/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2A6" w:rsidRPr="004F41C8" w:rsidRDefault="005722A6" w:rsidP="006A78D9">
    <w:pPr>
      <w:pStyle w:val="cpNormal"/>
      <w:spacing w:after="0" w:line="240" w:lineRule="auto"/>
      <w:rPr>
        <w:rFonts w:asciiTheme="minorHAnsi" w:hAnsiTheme="minorHAnsi" w:cstheme="minorHAnsi"/>
        <w:sz w:val="16"/>
        <w:szCs w:val="16"/>
      </w:rPr>
    </w:pPr>
    <w:r w:rsidRPr="004F41C8">
      <w:rPr>
        <w:rFonts w:asciiTheme="minorHAnsi" w:hAnsiTheme="minorHAnsi" w:cstheme="minorHAnsi"/>
        <w:sz w:val="16"/>
        <w:szCs w:val="16"/>
      </w:rPr>
      <w:t xml:space="preserve">Operátor ICT, a.s. se sídlem </w:t>
    </w:r>
    <w:r w:rsidR="006C5B56" w:rsidRPr="006C5B56">
      <w:rPr>
        <w:rFonts w:asciiTheme="minorHAnsi" w:hAnsiTheme="minorHAnsi" w:cstheme="minorHAnsi"/>
        <w:sz w:val="16"/>
        <w:szCs w:val="16"/>
      </w:rPr>
      <w:t>Dělnická 213/12, 170 00 Praha 7</w:t>
    </w:r>
    <w:r w:rsidRPr="004F41C8">
      <w:rPr>
        <w:rFonts w:asciiTheme="minorHAnsi" w:hAnsiTheme="minorHAnsi" w:cstheme="minorHAnsi"/>
        <w:sz w:val="16"/>
        <w:szCs w:val="16"/>
        <w:lang w:val="en-GB"/>
      </w:rPr>
      <w:t>;</w:t>
    </w:r>
    <w:r w:rsidRPr="004F41C8">
      <w:rPr>
        <w:rFonts w:asciiTheme="minorHAnsi" w:hAnsiTheme="minorHAnsi" w:cstheme="minorHAnsi"/>
        <w:sz w:val="16"/>
        <w:szCs w:val="16"/>
      </w:rPr>
      <w:t xml:space="preserve"> IČ: 027 95 281; DIČ: CZ 027 95 281</w:t>
    </w:r>
    <w:r w:rsidRPr="004F41C8">
      <w:rPr>
        <w:rFonts w:asciiTheme="minorHAnsi" w:hAnsiTheme="minorHAnsi" w:cstheme="minorHAnsi"/>
        <w:sz w:val="16"/>
        <w:szCs w:val="16"/>
        <w:lang w:val="en-GB"/>
      </w:rPr>
      <w:t>;</w:t>
    </w:r>
    <w:r w:rsidRPr="004F41C8">
      <w:rPr>
        <w:rFonts w:asciiTheme="minorHAnsi" w:hAnsiTheme="minorHAnsi" w:cstheme="minorHAnsi"/>
        <w:sz w:val="16"/>
        <w:szCs w:val="16"/>
      </w:rPr>
      <w:t xml:space="preserve"> zapsaná v Obchodním rejstříku u Městského soudu v Praze</w:t>
    </w:r>
    <w:r w:rsidRPr="004F41C8">
      <w:rPr>
        <w:rFonts w:asciiTheme="minorHAnsi" w:hAnsiTheme="minorHAnsi" w:cstheme="minorHAnsi"/>
        <w:sz w:val="16"/>
        <w:szCs w:val="16"/>
        <w:lang w:val="en-GB"/>
      </w:rPr>
      <w:t>;</w:t>
    </w:r>
    <w:r w:rsidRPr="004F41C8">
      <w:rPr>
        <w:rFonts w:asciiTheme="minorHAnsi" w:hAnsiTheme="minorHAnsi" w:cstheme="minorHAnsi"/>
        <w:sz w:val="16"/>
        <w:szCs w:val="16"/>
      </w:rPr>
      <w:t xml:space="preserve"> spisová značka B. 19676</w:t>
    </w:r>
    <w:r w:rsidRPr="004F41C8">
      <w:rPr>
        <w:rFonts w:asciiTheme="minorHAnsi" w:hAnsiTheme="minorHAnsi" w:cstheme="minorHAnsi"/>
        <w:sz w:val="16"/>
        <w:szCs w:val="16"/>
        <w:lang w:val="en-GB"/>
      </w:rPr>
      <w:t xml:space="preserve">; </w:t>
    </w:r>
    <w:hyperlink r:id="rId1" w:history="1">
      <w:r w:rsidRPr="004F41C8">
        <w:rPr>
          <w:rStyle w:val="Hypertextovodkaz"/>
          <w:rFonts w:asciiTheme="minorHAnsi" w:hAnsiTheme="minorHAnsi" w:cstheme="minorHAnsi"/>
          <w:sz w:val="16"/>
          <w:szCs w:val="16"/>
        </w:rPr>
        <w:t>www.operatorict.cz</w:t>
      </w:r>
    </w:hyperlink>
    <w:r w:rsidRPr="004F41C8">
      <w:rPr>
        <w:rFonts w:asciiTheme="minorHAnsi" w:hAnsiTheme="minorHAnsi" w:cstheme="minorHAnsi"/>
        <w:sz w:val="16"/>
        <w:szCs w:val="16"/>
      </w:rPr>
      <w:t xml:space="preserve"> </w:t>
    </w:r>
    <w:r w:rsidRPr="004F41C8">
      <w:rPr>
        <w:rFonts w:asciiTheme="minorHAnsi" w:hAnsiTheme="minorHAnsi" w:cstheme="minorHAnsi"/>
        <w:sz w:val="16"/>
        <w:szCs w:val="16"/>
        <w:lang w:val="en-GB"/>
      </w:rPr>
      <w:t>;</w:t>
    </w:r>
    <w:r w:rsidRPr="004F41C8">
      <w:rPr>
        <w:rFonts w:asciiTheme="minorHAnsi" w:hAnsiTheme="minorHAnsi" w:cstheme="minorHAnsi"/>
        <w:sz w:val="16"/>
        <w:szCs w:val="16"/>
      </w:rPr>
      <w:t xml:space="preserve"> e-mail: </w:t>
    </w:r>
    <w:hyperlink r:id="rId2" w:history="1">
      <w:r w:rsidRPr="004F41C8">
        <w:rPr>
          <w:rStyle w:val="Hypertextovodkaz"/>
          <w:rFonts w:asciiTheme="minorHAnsi" w:hAnsiTheme="minorHAnsi" w:cstheme="minorHAnsi"/>
          <w:sz w:val="16"/>
          <w:szCs w:val="16"/>
        </w:rPr>
        <w:t>info@operatorict.cz</w:t>
      </w:r>
    </w:hyperlink>
    <w:r w:rsidRPr="004F41C8">
      <w:rPr>
        <w:rFonts w:asciiTheme="minorHAnsi" w:hAnsiTheme="minorHAnsi" w:cstheme="minorHAnsi"/>
        <w:sz w:val="16"/>
        <w:szCs w:val="16"/>
      </w:rPr>
      <w:t xml:space="preserve"> </w:t>
    </w:r>
    <w:r w:rsidRPr="004F41C8">
      <w:rPr>
        <w:rFonts w:asciiTheme="minorHAnsi" w:hAnsiTheme="minorHAnsi" w:cstheme="minorHAnsi"/>
        <w:sz w:val="16"/>
        <w:szCs w:val="16"/>
        <w:lang w:val="en-GB"/>
      </w:rPr>
      <w:t xml:space="preserve">; Č. Ú.: </w:t>
    </w:r>
    <w:r w:rsidRPr="004F41C8">
      <w:rPr>
        <w:rFonts w:asciiTheme="minorHAnsi" w:hAnsiTheme="minorHAnsi" w:cstheme="minorHAnsi"/>
        <w:sz w:val="16"/>
        <w:szCs w:val="16"/>
      </w:rPr>
      <w:t>5920172/0800 u České spořitelny</w:t>
    </w:r>
    <w:r w:rsidR="00A71F8A">
      <w:rPr>
        <w:rFonts w:asciiTheme="minorHAnsi" w:hAnsiTheme="minorHAnsi" w:cstheme="minorHAnsi"/>
        <w:sz w:val="16"/>
        <w:szCs w:val="16"/>
      </w:rPr>
      <w:t>,</w:t>
    </w:r>
    <w:r w:rsidRPr="004F41C8">
      <w:rPr>
        <w:rFonts w:asciiTheme="minorHAnsi" w:hAnsiTheme="minorHAnsi" w:cstheme="minorHAnsi"/>
        <w:sz w:val="16"/>
        <w:szCs w:val="16"/>
      </w:rPr>
      <w:t xml:space="preserve"> pobočky pro Prahu 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1B2" w:rsidRDefault="006461B2" w:rsidP="004C7A1C">
      <w:pPr>
        <w:spacing w:after="0" w:line="240" w:lineRule="auto"/>
      </w:pPr>
      <w:r>
        <w:separator/>
      </w:r>
    </w:p>
  </w:footnote>
  <w:footnote w:type="continuationSeparator" w:id="0">
    <w:p w:rsidR="006461B2" w:rsidRDefault="006461B2" w:rsidP="004C7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2A6" w:rsidRPr="005722A6" w:rsidRDefault="00AE414D">
    <w:pPr>
      <w:pStyle w:val="Zhlav"/>
    </w:pPr>
    <w:r>
      <w:rPr>
        <w:noProof/>
        <w:lang w:eastAsia="cs-CZ"/>
      </w:rPr>
      <w:ptab w:relativeTo="indent" w:alignment="left" w:leader="none"/>
    </w:r>
  </w:p>
  <w:p w:rsidR="005722A6" w:rsidRDefault="005722A6">
    <w:pPr>
      <w:pStyle w:val="Zhlav"/>
      <w:rPr>
        <w:rFonts w:cstheme="minorHAnsi"/>
      </w:rPr>
    </w:pPr>
  </w:p>
  <w:p w:rsidR="00074C19" w:rsidRPr="00074C19" w:rsidRDefault="00074C19">
    <w:pPr>
      <w:pStyle w:val="Zhlav"/>
      <w:rPr>
        <w:rFonts w:cstheme="minorHAnsi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2A6" w:rsidRDefault="00DE03F8" w:rsidP="005722A6">
    <w:pPr>
      <w:pStyle w:val="Zhlav"/>
    </w:pPr>
    <w:r>
      <w:rPr>
        <w:noProof/>
        <w:lang w:eastAsia="cs-CZ"/>
      </w:rPr>
      <w:drawing>
        <wp:inline distT="0" distB="0" distL="0" distR="0" wp14:anchorId="70C5D6B3" wp14:editId="70CA8563">
          <wp:extent cx="2242553" cy="755650"/>
          <wp:effectExtent l="0" t="0" r="0" b="635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A4_PNG30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46"/>
                  <a:stretch/>
                </pic:blipFill>
                <pic:spPr bwMode="auto">
                  <a:xfrm>
                    <a:off x="0" y="0"/>
                    <a:ext cx="2243313" cy="7559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5722A6" w:rsidRDefault="005722A6" w:rsidP="005722A6">
    <w:pPr>
      <w:pStyle w:val="Zhlav"/>
      <w:rPr>
        <w:rFonts w:cstheme="minorHAnsi"/>
      </w:rPr>
    </w:pPr>
  </w:p>
  <w:p w:rsidR="005722A6" w:rsidRDefault="005722A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A4F9E"/>
    <w:multiLevelType w:val="hybridMultilevel"/>
    <w:tmpl w:val="3B5EEFE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9E76B6"/>
    <w:multiLevelType w:val="hybridMultilevel"/>
    <w:tmpl w:val="066EE31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0E3AD4"/>
    <w:multiLevelType w:val="hybridMultilevel"/>
    <w:tmpl w:val="51327D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F2CFC"/>
    <w:multiLevelType w:val="multilevel"/>
    <w:tmpl w:val="E0E4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D77F33"/>
    <w:multiLevelType w:val="multilevel"/>
    <w:tmpl w:val="17F69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985AF0"/>
    <w:multiLevelType w:val="hybridMultilevel"/>
    <w:tmpl w:val="DC0C43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514BE1"/>
    <w:multiLevelType w:val="hybridMultilevel"/>
    <w:tmpl w:val="7C00ACF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DB256E"/>
    <w:multiLevelType w:val="hybridMultilevel"/>
    <w:tmpl w:val="533A6E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62731B"/>
    <w:multiLevelType w:val="hybridMultilevel"/>
    <w:tmpl w:val="54C47EB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E3935A0"/>
    <w:multiLevelType w:val="hybridMultilevel"/>
    <w:tmpl w:val="1BDE942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8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A1C"/>
    <w:rsid w:val="00045DEC"/>
    <w:rsid w:val="0007144B"/>
    <w:rsid w:val="00074C19"/>
    <w:rsid w:val="00086B3F"/>
    <w:rsid w:val="000974C7"/>
    <w:rsid w:val="000C0682"/>
    <w:rsid w:val="000D5827"/>
    <w:rsid w:val="000F1507"/>
    <w:rsid w:val="00120A3C"/>
    <w:rsid w:val="001214D9"/>
    <w:rsid w:val="001374C2"/>
    <w:rsid w:val="00191175"/>
    <w:rsid w:val="001C45ED"/>
    <w:rsid w:val="00204336"/>
    <w:rsid w:val="002944AA"/>
    <w:rsid w:val="002A3023"/>
    <w:rsid w:val="002F0798"/>
    <w:rsid w:val="003223A5"/>
    <w:rsid w:val="0033429D"/>
    <w:rsid w:val="00340643"/>
    <w:rsid w:val="00345F0A"/>
    <w:rsid w:val="00360348"/>
    <w:rsid w:val="00371236"/>
    <w:rsid w:val="003962CC"/>
    <w:rsid w:val="003A2320"/>
    <w:rsid w:val="003A50DF"/>
    <w:rsid w:val="003D32C7"/>
    <w:rsid w:val="00423004"/>
    <w:rsid w:val="004413F1"/>
    <w:rsid w:val="00445EBE"/>
    <w:rsid w:val="0046531D"/>
    <w:rsid w:val="0047240D"/>
    <w:rsid w:val="004861BB"/>
    <w:rsid w:val="0049758E"/>
    <w:rsid w:val="004A1198"/>
    <w:rsid w:val="004A11A2"/>
    <w:rsid w:val="004A4B46"/>
    <w:rsid w:val="004B15CF"/>
    <w:rsid w:val="004B1679"/>
    <w:rsid w:val="004C7A1C"/>
    <w:rsid w:val="004D3630"/>
    <w:rsid w:val="004E5367"/>
    <w:rsid w:val="004F41C8"/>
    <w:rsid w:val="004F54EA"/>
    <w:rsid w:val="005145C1"/>
    <w:rsid w:val="005153B3"/>
    <w:rsid w:val="00522BB6"/>
    <w:rsid w:val="005300FE"/>
    <w:rsid w:val="00553012"/>
    <w:rsid w:val="005542A2"/>
    <w:rsid w:val="005722A6"/>
    <w:rsid w:val="005A3267"/>
    <w:rsid w:val="005D5E5F"/>
    <w:rsid w:val="005E0F61"/>
    <w:rsid w:val="005E1BD3"/>
    <w:rsid w:val="006161E1"/>
    <w:rsid w:val="006461B2"/>
    <w:rsid w:val="006A4443"/>
    <w:rsid w:val="006A78D9"/>
    <w:rsid w:val="006C5B56"/>
    <w:rsid w:val="006F678E"/>
    <w:rsid w:val="007040B3"/>
    <w:rsid w:val="0072222D"/>
    <w:rsid w:val="00723D00"/>
    <w:rsid w:val="00737B1B"/>
    <w:rsid w:val="0074216F"/>
    <w:rsid w:val="00753F9C"/>
    <w:rsid w:val="007562A7"/>
    <w:rsid w:val="007605B0"/>
    <w:rsid w:val="00765B4B"/>
    <w:rsid w:val="0078162F"/>
    <w:rsid w:val="00794D52"/>
    <w:rsid w:val="007A3A56"/>
    <w:rsid w:val="007B590E"/>
    <w:rsid w:val="007C408D"/>
    <w:rsid w:val="007F14A0"/>
    <w:rsid w:val="00803990"/>
    <w:rsid w:val="00805F4D"/>
    <w:rsid w:val="008246AD"/>
    <w:rsid w:val="0083150F"/>
    <w:rsid w:val="00857319"/>
    <w:rsid w:val="0088046D"/>
    <w:rsid w:val="008B5746"/>
    <w:rsid w:val="00916DA2"/>
    <w:rsid w:val="00934070"/>
    <w:rsid w:val="009403B6"/>
    <w:rsid w:val="00941C9C"/>
    <w:rsid w:val="009447B1"/>
    <w:rsid w:val="009465A3"/>
    <w:rsid w:val="00964EDE"/>
    <w:rsid w:val="0096617F"/>
    <w:rsid w:val="00987040"/>
    <w:rsid w:val="00987DDB"/>
    <w:rsid w:val="009C6399"/>
    <w:rsid w:val="009D3439"/>
    <w:rsid w:val="009F10DA"/>
    <w:rsid w:val="00A11A0B"/>
    <w:rsid w:val="00A22097"/>
    <w:rsid w:val="00A23B2A"/>
    <w:rsid w:val="00A409BC"/>
    <w:rsid w:val="00A504A3"/>
    <w:rsid w:val="00A57CB2"/>
    <w:rsid w:val="00A71F8A"/>
    <w:rsid w:val="00A7593D"/>
    <w:rsid w:val="00AA0CBC"/>
    <w:rsid w:val="00AD1BA2"/>
    <w:rsid w:val="00AE21F5"/>
    <w:rsid w:val="00AE414D"/>
    <w:rsid w:val="00B22697"/>
    <w:rsid w:val="00B24597"/>
    <w:rsid w:val="00B74EBE"/>
    <w:rsid w:val="00B75B5D"/>
    <w:rsid w:val="00BA52F3"/>
    <w:rsid w:val="00BB1A35"/>
    <w:rsid w:val="00BB2A68"/>
    <w:rsid w:val="00BB50A7"/>
    <w:rsid w:val="00BC15AF"/>
    <w:rsid w:val="00BC1D3D"/>
    <w:rsid w:val="00BD2E4E"/>
    <w:rsid w:val="00BD33B6"/>
    <w:rsid w:val="00BD4A86"/>
    <w:rsid w:val="00BE1E6E"/>
    <w:rsid w:val="00BF1CF7"/>
    <w:rsid w:val="00C13FB5"/>
    <w:rsid w:val="00C150DC"/>
    <w:rsid w:val="00C57755"/>
    <w:rsid w:val="00C65551"/>
    <w:rsid w:val="00C77564"/>
    <w:rsid w:val="00C77ECE"/>
    <w:rsid w:val="00C80F74"/>
    <w:rsid w:val="00C82C8A"/>
    <w:rsid w:val="00CB5746"/>
    <w:rsid w:val="00CF237A"/>
    <w:rsid w:val="00CF23F7"/>
    <w:rsid w:val="00D26AC9"/>
    <w:rsid w:val="00D42E17"/>
    <w:rsid w:val="00D73F7B"/>
    <w:rsid w:val="00D82833"/>
    <w:rsid w:val="00D93955"/>
    <w:rsid w:val="00DD2886"/>
    <w:rsid w:val="00DD6C6A"/>
    <w:rsid w:val="00DE03F8"/>
    <w:rsid w:val="00DE64C7"/>
    <w:rsid w:val="00E01F07"/>
    <w:rsid w:val="00E020D0"/>
    <w:rsid w:val="00E02629"/>
    <w:rsid w:val="00E31CA4"/>
    <w:rsid w:val="00E55C85"/>
    <w:rsid w:val="00E76D27"/>
    <w:rsid w:val="00EA4CBD"/>
    <w:rsid w:val="00EB6B49"/>
    <w:rsid w:val="00ED3F53"/>
    <w:rsid w:val="00EE1555"/>
    <w:rsid w:val="00EF477D"/>
    <w:rsid w:val="00F30159"/>
    <w:rsid w:val="00F35972"/>
    <w:rsid w:val="00FD0C41"/>
    <w:rsid w:val="00FF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B10EBDD-0F75-418B-894B-BB9CF7F50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C7A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C7A1C"/>
  </w:style>
  <w:style w:type="paragraph" w:styleId="Zpat">
    <w:name w:val="footer"/>
    <w:basedOn w:val="Normln"/>
    <w:link w:val="ZpatChar"/>
    <w:uiPriority w:val="99"/>
    <w:unhideWhenUsed/>
    <w:rsid w:val="004C7A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C7A1C"/>
  </w:style>
  <w:style w:type="character" w:styleId="Zstupntext">
    <w:name w:val="Placeholder Text"/>
    <w:basedOn w:val="Standardnpsmoodstavce"/>
    <w:uiPriority w:val="99"/>
    <w:semiHidden/>
    <w:rsid w:val="004C7A1C"/>
    <w:rPr>
      <w:color w:val="808080"/>
    </w:rPr>
  </w:style>
  <w:style w:type="paragraph" w:customStyle="1" w:styleId="cpNormal">
    <w:name w:val="cp_Normal"/>
    <w:basedOn w:val="Normln"/>
    <w:qFormat/>
    <w:rsid w:val="004C7A1C"/>
    <w:pPr>
      <w:spacing w:after="260" w:line="360" w:lineRule="auto"/>
      <w:jc w:val="both"/>
    </w:pPr>
    <w:rPr>
      <w:rFonts w:ascii="Arial" w:eastAsia="Calibri" w:hAnsi="Arial" w:cs="Times New Roman"/>
      <w:sz w:val="20"/>
    </w:rPr>
  </w:style>
  <w:style w:type="character" w:styleId="Hypertextovodkaz">
    <w:name w:val="Hyperlink"/>
    <w:basedOn w:val="Standardnpsmoodstavce"/>
    <w:uiPriority w:val="99"/>
    <w:unhideWhenUsed/>
    <w:rsid w:val="004C7A1C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16DA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82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2833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0974C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974C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974C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974C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974C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0974C7"/>
    <w:pPr>
      <w:spacing w:after="0" w:line="240" w:lineRule="auto"/>
    </w:pPr>
  </w:style>
  <w:style w:type="character" w:customStyle="1" w:styleId="Mention">
    <w:name w:val="Mention"/>
    <w:basedOn w:val="Standardnpsmoodstavce"/>
    <w:uiPriority w:val="99"/>
    <w:semiHidden/>
    <w:unhideWhenUsed/>
    <w:rsid w:val="009C6399"/>
    <w:rPr>
      <w:color w:val="2B579A"/>
      <w:shd w:val="clear" w:color="auto" w:fill="E6E6E6"/>
    </w:rPr>
  </w:style>
  <w:style w:type="paragraph" w:styleId="Normlnweb">
    <w:name w:val="Normal (Web)"/>
    <w:basedOn w:val="Normln"/>
    <w:uiPriority w:val="99"/>
    <w:semiHidden/>
    <w:unhideWhenUsed/>
    <w:rsid w:val="00423004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cs-CZ"/>
    </w:rPr>
  </w:style>
  <w:style w:type="character" w:customStyle="1" w:styleId="apple-converted-space">
    <w:name w:val="apple-converted-space"/>
    <w:basedOn w:val="Standardnpsmoodstavce"/>
    <w:rsid w:val="007040B3"/>
  </w:style>
  <w:style w:type="paragraph" w:customStyle="1" w:styleId="Default">
    <w:name w:val="Default"/>
    <w:rsid w:val="00522BB6"/>
    <w:pPr>
      <w:autoSpaceDE w:val="0"/>
      <w:autoSpaceDN w:val="0"/>
      <w:adjustRightInd w:val="0"/>
      <w:spacing w:after="0" w:line="240" w:lineRule="auto"/>
    </w:pPr>
    <w:rPr>
      <w:rFonts w:ascii="Ubuntu" w:hAnsi="Ubuntu" w:cs="Ubuntu"/>
      <w:color w:val="000000"/>
      <w:sz w:val="24"/>
      <w:szCs w:val="24"/>
    </w:rPr>
  </w:style>
  <w:style w:type="character" w:customStyle="1" w:styleId="A3">
    <w:name w:val="A3"/>
    <w:uiPriority w:val="99"/>
    <w:rsid w:val="00522BB6"/>
    <w:rPr>
      <w:rFonts w:cs="Ubuntu"/>
      <w:color w:val="000000"/>
      <w:sz w:val="22"/>
      <w:szCs w:val="22"/>
    </w:rPr>
  </w:style>
  <w:style w:type="character" w:customStyle="1" w:styleId="A4">
    <w:name w:val="A4"/>
    <w:uiPriority w:val="99"/>
    <w:rsid w:val="00BA52F3"/>
    <w:rPr>
      <w:rFonts w:cs="Ubuntu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1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operatorict.cz" TargetMode="External"/><Relationship Id="rId1" Type="http://schemas.openxmlformats.org/officeDocument/2006/relationships/hyperlink" Target="http://www.operatorict.cz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operatorict.cz" TargetMode="External"/><Relationship Id="rId1" Type="http://schemas.openxmlformats.org/officeDocument/2006/relationships/hyperlink" Target="http://www.operatorict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235C1-7CF8-4A10-9141-7D8465AC3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516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MHMP</Company>
  <LinksUpToDate>false</LinksUpToDate>
  <CharactersWithSpaces>3560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Landlová</dc:creator>
  <cp:lastModifiedBy>Kubátová Eva (MHMP, OKM)</cp:lastModifiedBy>
  <cp:revision>4</cp:revision>
  <cp:lastPrinted>2017-07-13T07:44:00Z</cp:lastPrinted>
  <dcterms:created xsi:type="dcterms:W3CDTF">2017-07-17T11:56:00Z</dcterms:created>
  <dcterms:modified xsi:type="dcterms:W3CDTF">2017-07-17T12:50:00Z</dcterms:modified>
</cp:coreProperties>
</file>