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E9AC0B" w14:textId="2F915209" w:rsidR="005664EF" w:rsidRDefault="005664EF">
      <w:r>
        <w:rPr>
          <w:noProof/>
          <w:lang w:bidi="ar-SA"/>
        </w:rPr>
        <w:drawing>
          <wp:anchor distT="0" distB="0" distL="114300" distR="114300" simplePos="0" relativeHeight="251658240" behindDoc="1" locked="0" layoutInCell="1" allowOverlap="1" wp14:anchorId="3369C1C6" wp14:editId="7504E055">
            <wp:simplePos x="0" y="0"/>
            <wp:positionH relativeFrom="page">
              <wp:align>left</wp:align>
            </wp:positionH>
            <wp:positionV relativeFrom="paragraph">
              <wp:posOffset>-861695</wp:posOffset>
            </wp:positionV>
            <wp:extent cx="7555674" cy="1724400"/>
            <wp:effectExtent l="0" t="0" r="7620" b="9525"/>
            <wp:wrapNone/>
            <wp:docPr id="10" name="Obráze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ociace_cyklomest_dop_pap_podklad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5674" cy="172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3A8158" w14:textId="280566C2" w:rsidR="005664EF" w:rsidRDefault="005664EF"/>
    <w:p w14:paraId="1C09B18C" w14:textId="126E6124" w:rsidR="005664EF" w:rsidRDefault="005664EF"/>
    <w:p w14:paraId="5FE21DFE" w14:textId="77777777" w:rsidR="005664EF" w:rsidRDefault="005664EF"/>
    <w:p w14:paraId="1D73C326" w14:textId="77777777" w:rsidR="00DF7009" w:rsidRPr="00383971" w:rsidRDefault="00DF7009" w:rsidP="00DF7009">
      <w:pPr>
        <w:adjustRightInd w:val="0"/>
        <w:spacing w:after="0"/>
        <w:rPr>
          <w:color w:val="000000"/>
          <w:sz w:val="24"/>
          <w:szCs w:val="24"/>
        </w:rPr>
      </w:pPr>
    </w:p>
    <w:p w14:paraId="7D124D10" w14:textId="5941A6E8" w:rsidR="00DF7009" w:rsidRPr="00383971" w:rsidRDefault="00DF7009" w:rsidP="00DF7009">
      <w:pPr>
        <w:adjustRightInd w:val="0"/>
        <w:spacing w:after="0"/>
        <w:jc w:val="center"/>
        <w:rPr>
          <w:color w:val="000000"/>
        </w:rPr>
      </w:pPr>
      <w:r w:rsidRPr="00383971">
        <w:rPr>
          <w:b/>
          <w:bCs/>
          <w:color w:val="000000"/>
        </w:rPr>
        <w:t>Návrh usnesení valné hromady (01/202</w:t>
      </w:r>
      <w:r w:rsidR="00FF2311">
        <w:rPr>
          <w:b/>
          <w:bCs/>
          <w:color w:val="000000"/>
        </w:rPr>
        <w:t>6</w:t>
      </w:r>
      <w:r w:rsidRPr="00383971">
        <w:rPr>
          <w:b/>
          <w:bCs/>
          <w:color w:val="000000"/>
        </w:rPr>
        <w:t>)</w:t>
      </w:r>
    </w:p>
    <w:p w14:paraId="42234ADC" w14:textId="08E1BF8A" w:rsidR="00DF7009" w:rsidRDefault="00DF7009" w:rsidP="00DF7009">
      <w:pPr>
        <w:jc w:val="center"/>
      </w:pPr>
      <w:r w:rsidRPr="00383971">
        <w:rPr>
          <w:b/>
          <w:bCs/>
          <w:color w:val="000000"/>
        </w:rPr>
        <w:t>spolku Partnerství pro městskou mobilitu, z. s.</w:t>
      </w:r>
    </w:p>
    <w:p w14:paraId="5EFBB110" w14:textId="77777777" w:rsidR="00DF7009" w:rsidRDefault="00DF7009" w:rsidP="00DF7009">
      <w:pPr>
        <w:rPr>
          <w:sz w:val="24"/>
          <w:szCs w:val="24"/>
        </w:rPr>
      </w:pPr>
    </w:p>
    <w:p w14:paraId="78C4962A" w14:textId="626D78EF" w:rsidR="00DF7009" w:rsidRPr="004C75CD" w:rsidRDefault="00DF7009" w:rsidP="00DF7009">
      <w:pPr>
        <w:rPr>
          <w:sz w:val="24"/>
          <w:szCs w:val="24"/>
        </w:rPr>
      </w:pPr>
      <w:r w:rsidRPr="004C75CD">
        <w:rPr>
          <w:sz w:val="24"/>
          <w:szCs w:val="24"/>
        </w:rPr>
        <w:t>Datum a čas konání:</w:t>
      </w:r>
      <w:r w:rsidRPr="004C75CD">
        <w:rPr>
          <w:sz w:val="24"/>
          <w:szCs w:val="24"/>
        </w:rPr>
        <w:tab/>
      </w:r>
      <w:r w:rsidR="00FF2311">
        <w:rPr>
          <w:sz w:val="24"/>
          <w:szCs w:val="24"/>
        </w:rPr>
        <w:t>11</w:t>
      </w:r>
      <w:r w:rsidRPr="004C75CD">
        <w:rPr>
          <w:sz w:val="24"/>
          <w:szCs w:val="24"/>
        </w:rPr>
        <w:t xml:space="preserve">. 3. </w:t>
      </w:r>
      <w:r w:rsidR="00E14DEE" w:rsidRPr="004C75CD">
        <w:rPr>
          <w:sz w:val="24"/>
          <w:szCs w:val="24"/>
        </w:rPr>
        <w:t>202</w:t>
      </w:r>
      <w:r w:rsidR="00FF2311">
        <w:rPr>
          <w:sz w:val="24"/>
          <w:szCs w:val="24"/>
        </w:rPr>
        <w:t>6</w:t>
      </w:r>
      <w:r w:rsidR="00E14DEE" w:rsidRPr="004C75CD">
        <w:rPr>
          <w:sz w:val="24"/>
          <w:szCs w:val="24"/>
        </w:rPr>
        <w:t xml:space="preserve"> </w:t>
      </w:r>
      <w:r w:rsidRPr="004C75CD">
        <w:rPr>
          <w:sz w:val="24"/>
          <w:szCs w:val="24"/>
        </w:rPr>
        <w:t>od 1</w:t>
      </w:r>
      <w:r w:rsidR="00FF2311">
        <w:rPr>
          <w:sz w:val="24"/>
          <w:szCs w:val="24"/>
        </w:rPr>
        <w:t>5</w:t>
      </w:r>
      <w:r w:rsidRPr="004C75CD">
        <w:rPr>
          <w:sz w:val="24"/>
          <w:szCs w:val="24"/>
        </w:rPr>
        <w:t>.</w:t>
      </w:r>
      <w:r w:rsidR="00FF2311">
        <w:rPr>
          <w:sz w:val="24"/>
          <w:szCs w:val="24"/>
        </w:rPr>
        <w:t>00</w:t>
      </w:r>
      <w:r w:rsidRPr="004C75CD">
        <w:rPr>
          <w:sz w:val="24"/>
          <w:szCs w:val="24"/>
        </w:rPr>
        <w:t xml:space="preserve"> hod.</w:t>
      </w:r>
    </w:p>
    <w:p w14:paraId="28C1C3EB" w14:textId="507876AD" w:rsidR="00DF7009" w:rsidRPr="004C75CD" w:rsidRDefault="00DF7009" w:rsidP="00DF7009">
      <w:pPr>
        <w:rPr>
          <w:rFonts w:cs="Helv"/>
          <w:color w:val="000000"/>
          <w:sz w:val="24"/>
          <w:szCs w:val="24"/>
        </w:rPr>
      </w:pPr>
      <w:r w:rsidRPr="004C75CD">
        <w:rPr>
          <w:sz w:val="24"/>
          <w:szCs w:val="24"/>
        </w:rPr>
        <w:t>Místo konání:</w:t>
      </w:r>
      <w:r w:rsidRPr="004C75CD">
        <w:rPr>
          <w:sz w:val="24"/>
          <w:szCs w:val="24"/>
        </w:rPr>
        <w:tab/>
      </w:r>
      <w:r w:rsidRPr="004C75CD">
        <w:rPr>
          <w:sz w:val="24"/>
          <w:szCs w:val="24"/>
        </w:rPr>
        <w:tab/>
      </w:r>
      <w:r w:rsidR="00FF2311">
        <w:rPr>
          <w:sz w:val="24"/>
          <w:szCs w:val="24"/>
        </w:rPr>
        <w:t>CIIRC, Praha</w:t>
      </w:r>
    </w:p>
    <w:p w14:paraId="2C85CF30" w14:textId="77777777" w:rsidR="00DF7009" w:rsidRDefault="00DF7009" w:rsidP="00DF7009">
      <w:pPr>
        <w:rPr>
          <w:sz w:val="24"/>
          <w:szCs w:val="24"/>
        </w:rPr>
      </w:pPr>
    </w:p>
    <w:p w14:paraId="246A1C7C" w14:textId="77777777" w:rsidR="00DF7009" w:rsidRPr="004C75CD" w:rsidRDefault="00DF7009" w:rsidP="00DF7009">
      <w:pPr>
        <w:rPr>
          <w:rFonts w:cstheme="minorHAnsi"/>
          <w:b/>
          <w:sz w:val="24"/>
          <w:szCs w:val="24"/>
          <w:u w:val="single"/>
        </w:rPr>
      </w:pPr>
      <w:r w:rsidRPr="004C75CD">
        <w:rPr>
          <w:rFonts w:cstheme="minorHAnsi"/>
          <w:b/>
          <w:sz w:val="24"/>
          <w:szCs w:val="24"/>
          <w:u w:val="single"/>
        </w:rPr>
        <w:t>1. Úvod</w:t>
      </w:r>
    </w:p>
    <w:p w14:paraId="15D395CB" w14:textId="77777777" w:rsidR="00DF7009" w:rsidRDefault="00DF7009" w:rsidP="00DF7009">
      <w:pPr>
        <w:rPr>
          <w:rFonts w:cstheme="minorHAnsi"/>
          <w:b/>
          <w:sz w:val="24"/>
          <w:szCs w:val="24"/>
          <w:u w:val="single"/>
        </w:rPr>
      </w:pPr>
    </w:p>
    <w:p w14:paraId="712650EE" w14:textId="77777777" w:rsidR="00DF7009" w:rsidRPr="00FE7B6D" w:rsidRDefault="00DF7009" w:rsidP="00DF7009">
      <w:pPr>
        <w:rPr>
          <w:b/>
          <w:bCs/>
          <w:color w:val="000000"/>
          <w:sz w:val="24"/>
          <w:szCs w:val="24"/>
        </w:rPr>
      </w:pPr>
      <w:r w:rsidRPr="00FE7B6D">
        <w:rPr>
          <w:b/>
          <w:bCs/>
          <w:color w:val="000000"/>
          <w:sz w:val="24"/>
          <w:szCs w:val="24"/>
        </w:rPr>
        <w:t>Návrh usnesení pro bod 2.</w:t>
      </w:r>
    </w:p>
    <w:p w14:paraId="65FB9F8A" w14:textId="77777777" w:rsidR="00DF7009" w:rsidRPr="004C75CD" w:rsidRDefault="00DF7009" w:rsidP="00DF7009">
      <w:pPr>
        <w:rPr>
          <w:rFonts w:cstheme="minorHAnsi"/>
          <w:b/>
          <w:sz w:val="24"/>
          <w:szCs w:val="24"/>
          <w:u w:val="single"/>
        </w:rPr>
      </w:pPr>
      <w:r w:rsidRPr="00F423BE">
        <w:rPr>
          <w:b/>
          <w:bCs/>
          <w:color w:val="000000"/>
          <w:sz w:val="23"/>
          <w:szCs w:val="23"/>
          <w:u w:val="single"/>
        </w:rPr>
        <w:t>2.</w:t>
      </w:r>
      <w:r w:rsidRPr="00276455">
        <w:rPr>
          <w:b/>
          <w:bCs/>
          <w:color w:val="000000"/>
          <w:sz w:val="23"/>
          <w:szCs w:val="23"/>
        </w:rPr>
        <w:t xml:space="preserve"> </w:t>
      </w:r>
      <w:r w:rsidRPr="004C75CD">
        <w:rPr>
          <w:rFonts w:cstheme="minorHAnsi"/>
          <w:b/>
          <w:sz w:val="24"/>
          <w:szCs w:val="24"/>
          <w:u w:val="single"/>
        </w:rPr>
        <w:t>Volba zapisovatele a ověřovatelů zápisu</w:t>
      </w:r>
    </w:p>
    <w:p w14:paraId="01244C53" w14:textId="36865DE3" w:rsidR="00DF7009" w:rsidRPr="004C75CD" w:rsidRDefault="00DF7009" w:rsidP="00DF7009">
      <w:pPr>
        <w:rPr>
          <w:rFonts w:cstheme="minorHAnsi"/>
          <w:sz w:val="24"/>
          <w:szCs w:val="24"/>
        </w:rPr>
      </w:pPr>
      <w:r w:rsidRPr="0023730D">
        <w:rPr>
          <w:color w:val="000000"/>
          <w:sz w:val="23"/>
          <w:szCs w:val="23"/>
        </w:rPr>
        <w:t xml:space="preserve">Josef Novák, místopředseda spolku navrhl jako zapisovatele Ing. Jaroslava Martinka, jednatele spolku a ověřovateli zápisu </w:t>
      </w:r>
      <w:r w:rsidRPr="004C75CD">
        <w:rPr>
          <w:rFonts w:cstheme="minorHAnsi"/>
          <w:sz w:val="24"/>
          <w:szCs w:val="24"/>
        </w:rPr>
        <w:t xml:space="preserve">byli navrženi Ing. Jaroslav Vymazal, </w:t>
      </w:r>
      <w:r w:rsidR="00050374">
        <w:rPr>
          <w:rFonts w:cstheme="minorHAnsi"/>
          <w:sz w:val="24"/>
          <w:szCs w:val="24"/>
        </w:rPr>
        <w:t>zastupitel</w:t>
      </w:r>
      <w:r w:rsidRPr="004C75CD">
        <w:rPr>
          <w:rFonts w:cstheme="minorHAnsi"/>
          <w:sz w:val="24"/>
          <w:szCs w:val="24"/>
        </w:rPr>
        <w:t xml:space="preserve"> </w:t>
      </w:r>
      <w:r w:rsidR="004B292A">
        <w:rPr>
          <w:rFonts w:cstheme="minorHAnsi"/>
          <w:sz w:val="24"/>
          <w:szCs w:val="24"/>
        </w:rPr>
        <w:t>s</w:t>
      </w:r>
      <w:r w:rsidRPr="004C75CD">
        <w:rPr>
          <w:rFonts w:cstheme="minorHAnsi"/>
          <w:sz w:val="24"/>
          <w:szCs w:val="24"/>
        </w:rPr>
        <w:t>tatutárního města Jihlava</w:t>
      </w:r>
      <w:r w:rsidR="00F423BE">
        <w:rPr>
          <w:rFonts w:cstheme="minorHAnsi"/>
          <w:sz w:val="24"/>
          <w:szCs w:val="24"/>
        </w:rPr>
        <w:t>,</w:t>
      </w:r>
      <w:r w:rsidRPr="004C75CD">
        <w:rPr>
          <w:rFonts w:cstheme="minorHAnsi"/>
          <w:sz w:val="24"/>
          <w:szCs w:val="24"/>
        </w:rPr>
        <w:t xml:space="preserve"> a Ing. </w:t>
      </w:r>
      <w:r w:rsidR="00050374">
        <w:rPr>
          <w:rFonts w:cstheme="minorHAnsi"/>
          <w:sz w:val="24"/>
          <w:szCs w:val="24"/>
        </w:rPr>
        <w:t>Aleš Langer</w:t>
      </w:r>
      <w:r w:rsidRPr="004C75CD">
        <w:rPr>
          <w:rFonts w:cstheme="minorHAnsi"/>
          <w:sz w:val="24"/>
          <w:szCs w:val="24"/>
        </w:rPr>
        <w:t xml:space="preserve">, místostarosta města </w:t>
      </w:r>
      <w:r w:rsidR="00050374">
        <w:rPr>
          <w:rFonts w:cstheme="minorHAnsi"/>
          <w:sz w:val="24"/>
          <w:szCs w:val="24"/>
        </w:rPr>
        <w:t>Uničov</w:t>
      </w:r>
      <w:r w:rsidRPr="004C75CD">
        <w:rPr>
          <w:rFonts w:cstheme="minorHAnsi"/>
          <w:sz w:val="24"/>
          <w:szCs w:val="24"/>
        </w:rPr>
        <w:t>.</w:t>
      </w:r>
    </w:p>
    <w:p w14:paraId="6890C1CD" w14:textId="77777777" w:rsidR="00DF7009" w:rsidRPr="004C75CD" w:rsidRDefault="00DF7009" w:rsidP="00DF7009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Návrh</w:t>
      </w:r>
      <w:r w:rsidRPr="004C75CD">
        <w:rPr>
          <w:sz w:val="24"/>
          <w:szCs w:val="24"/>
          <w:u w:val="single"/>
        </w:rPr>
        <w:t xml:space="preserve"> usnesení:</w:t>
      </w:r>
    </w:p>
    <w:p w14:paraId="1467B16A" w14:textId="77777777" w:rsidR="00DF7009" w:rsidRPr="004C75CD" w:rsidRDefault="00DF7009" w:rsidP="00DF7009">
      <w:pPr>
        <w:rPr>
          <w:rFonts w:cstheme="minorHAnsi"/>
          <w:sz w:val="24"/>
          <w:szCs w:val="24"/>
        </w:rPr>
      </w:pPr>
      <w:r w:rsidRPr="004C75CD">
        <w:rPr>
          <w:rFonts w:cstheme="minorHAnsi"/>
          <w:sz w:val="24"/>
          <w:szCs w:val="24"/>
        </w:rPr>
        <w:t>Valná hromada spolku Partnerství pro městskou mobilitu, z.s.</w:t>
      </w:r>
    </w:p>
    <w:p w14:paraId="690DE993" w14:textId="77777777" w:rsidR="00DF7009" w:rsidRPr="004C75CD" w:rsidRDefault="00DF7009" w:rsidP="00DF7009">
      <w:pPr>
        <w:rPr>
          <w:rFonts w:cstheme="minorHAnsi"/>
          <w:sz w:val="24"/>
          <w:szCs w:val="24"/>
        </w:rPr>
      </w:pPr>
      <w:r w:rsidRPr="004C75CD">
        <w:rPr>
          <w:rFonts w:cstheme="minorHAnsi"/>
          <w:sz w:val="24"/>
          <w:szCs w:val="24"/>
        </w:rPr>
        <w:t>SCHVALUJE</w:t>
      </w:r>
    </w:p>
    <w:p w14:paraId="55C6A3D6" w14:textId="77777777" w:rsidR="00DF7009" w:rsidRPr="004C75CD" w:rsidRDefault="00DF7009" w:rsidP="00DF7009">
      <w:pPr>
        <w:spacing w:after="0"/>
        <w:rPr>
          <w:rFonts w:cstheme="minorHAnsi"/>
          <w:sz w:val="24"/>
          <w:szCs w:val="24"/>
        </w:rPr>
      </w:pPr>
      <w:r w:rsidRPr="004C75CD">
        <w:rPr>
          <w:rFonts w:cstheme="minorHAnsi"/>
          <w:sz w:val="24"/>
          <w:szCs w:val="24"/>
        </w:rPr>
        <w:t>volbu zapisovatele a ověřovatelů zápisu následovně:</w:t>
      </w:r>
    </w:p>
    <w:p w14:paraId="4088371D" w14:textId="77777777" w:rsidR="00DF7009" w:rsidRPr="004C75CD" w:rsidRDefault="00DF7009" w:rsidP="00DF7009">
      <w:pPr>
        <w:spacing w:after="0"/>
        <w:rPr>
          <w:rFonts w:cstheme="minorHAnsi"/>
          <w:sz w:val="24"/>
          <w:szCs w:val="24"/>
        </w:rPr>
      </w:pPr>
      <w:r w:rsidRPr="004C75CD">
        <w:rPr>
          <w:rFonts w:cstheme="minorHAnsi"/>
          <w:sz w:val="24"/>
          <w:szCs w:val="24"/>
        </w:rPr>
        <w:t xml:space="preserve">zapisovatel: </w:t>
      </w:r>
    </w:p>
    <w:p w14:paraId="44B71C5E" w14:textId="77777777" w:rsidR="00DF7009" w:rsidRPr="004C75CD" w:rsidRDefault="00DF7009" w:rsidP="00DF7009">
      <w:pPr>
        <w:pStyle w:val="Odstavecseseznamem"/>
        <w:widowControl/>
        <w:numPr>
          <w:ilvl w:val="0"/>
          <w:numId w:val="13"/>
        </w:numPr>
        <w:tabs>
          <w:tab w:val="clear" w:pos="820"/>
          <w:tab w:val="clear" w:pos="821"/>
        </w:tabs>
        <w:autoSpaceDE/>
        <w:autoSpaceDN/>
        <w:spacing w:before="0" w:line="276" w:lineRule="auto"/>
        <w:contextualSpacing/>
        <w:rPr>
          <w:rFonts w:cstheme="minorHAnsi"/>
          <w:sz w:val="24"/>
          <w:szCs w:val="24"/>
        </w:rPr>
      </w:pPr>
      <w:r w:rsidRPr="004C75CD">
        <w:rPr>
          <w:rFonts w:cstheme="minorHAnsi"/>
          <w:sz w:val="24"/>
          <w:szCs w:val="24"/>
        </w:rPr>
        <w:t>Ing. Jaroslav Martinek, jednatel spolku Partnerství pro městskou mobilitu, z. s.</w:t>
      </w:r>
    </w:p>
    <w:p w14:paraId="3FC80AE7" w14:textId="77777777" w:rsidR="00DF7009" w:rsidRPr="004C75CD" w:rsidRDefault="00DF7009" w:rsidP="00DF7009">
      <w:pPr>
        <w:spacing w:after="0"/>
        <w:rPr>
          <w:rFonts w:cstheme="minorHAnsi"/>
          <w:sz w:val="24"/>
          <w:szCs w:val="24"/>
        </w:rPr>
      </w:pPr>
      <w:r w:rsidRPr="004C75CD">
        <w:rPr>
          <w:rFonts w:cstheme="minorHAnsi"/>
          <w:sz w:val="24"/>
          <w:szCs w:val="24"/>
        </w:rPr>
        <w:t xml:space="preserve">ověřovatelé: </w:t>
      </w:r>
    </w:p>
    <w:p w14:paraId="78572811" w14:textId="2D32ED50" w:rsidR="00DF7009" w:rsidRPr="004C75CD" w:rsidRDefault="00DF7009" w:rsidP="00DF7009">
      <w:pPr>
        <w:pStyle w:val="Odstavecseseznamem"/>
        <w:widowControl/>
        <w:numPr>
          <w:ilvl w:val="0"/>
          <w:numId w:val="13"/>
        </w:numPr>
        <w:tabs>
          <w:tab w:val="clear" w:pos="820"/>
          <w:tab w:val="clear" w:pos="821"/>
        </w:tabs>
        <w:autoSpaceDE/>
        <w:autoSpaceDN/>
        <w:spacing w:before="0" w:line="276" w:lineRule="auto"/>
        <w:contextualSpacing/>
        <w:rPr>
          <w:rFonts w:cstheme="minorHAnsi"/>
          <w:sz w:val="24"/>
          <w:szCs w:val="24"/>
        </w:rPr>
      </w:pPr>
      <w:r w:rsidRPr="004C75CD">
        <w:rPr>
          <w:rFonts w:cstheme="minorHAnsi"/>
          <w:sz w:val="24"/>
          <w:szCs w:val="24"/>
        </w:rPr>
        <w:t xml:space="preserve">Ing. Jaroslav Vymazal, </w:t>
      </w:r>
      <w:r w:rsidR="00050374">
        <w:rPr>
          <w:rFonts w:cstheme="minorHAnsi"/>
          <w:sz w:val="24"/>
          <w:szCs w:val="24"/>
        </w:rPr>
        <w:t xml:space="preserve">zastupitel </w:t>
      </w:r>
      <w:r w:rsidR="004B292A" w:rsidRPr="004C75CD">
        <w:rPr>
          <w:rFonts w:cstheme="minorHAnsi"/>
          <w:sz w:val="24"/>
          <w:szCs w:val="24"/>
        </w:rPr>
        <w:t xml:space="preserve">statutárního </w:t>
      </w:r>
      <w:r w:rsidRPr="004C75CD">
        <w:rPr>
          <w:rFonts w:cstheme="minorHAnsi"/>
          <w:sz w:val="24"/>
          <w:szCs w:val="24"/>
        </w:rPr>
        <w:t xml:space="preserve">města Jihlava, </w:t>
      </w:r>
    </w:p>
    <w:p w14:paraId="42A90073" w14:textId="1D419385" w:rsidR="00DF7009" w:rsidRPr="004C75CD" w:rsidRDefault="00DF7009" w:rsidP="00DF7009">
      <w:pPr>
        <w:pStyle w:val="Odstavecseseznamem"/>
        <w:widowControl/>
        <w:numPr>
          <w:ilvl w:val="0"/>
          <w:numId w:val="13"/>
        </w:numPr>
        <w:tabs>
          <w:tab w:val="clear" w:pos="820"/>
          <w:tab w:val="clear" w:pos="821"/>
        </w:tabs>
        <w:autoSpaceDE/>
        <w:autoSpaceDN/>
        <w:spacing w:before="0" w:line="276" w:lineRule="auto"/>
        <w:contextualSpacing/>
        <w:rPr>
          <w:rFonts w:cstheme="minorHAnsi"/>
          <w:sz w:val="24"/>
          <w:szCs w:val="24"/>
        </w:rPr>
      </w:pPr>
      <w:r w:rsidRPr="004C75CD">
        <w:rPr>
          <w:rFonts w:cstheme="minorHAnsi"/>
          <w:sz w:val="24"/>
          <w:szCs w:val="24"/>
        </w:rPr>
        <w:t xml:space="preserve">Ing. </w:t>
      </w:r>
      <w:r w:rsidR="005847CD">
        <w:rPr>
          <w:rFonts w:cstheme="minorHAnsi"/>
          <w:sz w:val="24"/>
          <w:szCs w:val="24"/>
        </w:rPr>
        <w:t>Aleš Langer</w:t>
      </w:r>
      <w:r w:rsidRPr="004C75CD">
        <w:rPr>
          <w:rFonts w:cstheme="minorHAnsi"/>
          <w:sz w:val="24"/>
          <w:szCs w:val="24"/>
        </w:rPr>
        <w:t xml:space="preserve">, místostarosta města </w:t>
      </w:r>
      <w:r w:rsidR="00050374">
        <w:rPr>
          <w:rFonts w:cstheme="minorHAnsi"/>
          <w:sz w:val="24"/>
          <w:szCs w:val="24"/>
        </w:rPr>
        <w:t>Uničov</w:t>
      </w:r>
      <w:r w:rsidRPr="004C75CD">
        <w:rPr>
          <w:rFonts w:cstheme="minorHAnsi"/>
          <w:sz w:val="24"/>
          <w:szCs w:val="24"/>
        </w:rPr>
        <w:t>.</w:t>
      </w:r>
    </w:p>
    <w:p w14:paraId="68830162" w14:textId="77777777" w:rsidR="00DF7009" w:rsidRPr="004C75CD" w:rsidRDefault="00DF7009" w:rsidP="00DF7009">
      <w:pPr>
        <w:spacing w:after="0"/>
        <w:ind w:left="720"/>
        <w:rPr>
          <w:rFonts w:cstheme="minorHAnsi"/>
          <w:sz w:val="24"/>
          <w:szCs w:val="24"/>
        </w:rPr>
      </w:pPr>
    </w:p>
    <w:p w14:paraId="04D902FE" w14:textId="77777777" w:rsidR="00DF7009" w:rsidRDefault="00DF7009" w:rsidP="00DF7009">
      <w:pPr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br w:type="page"/>
      </w:r>
    </w:p>
    <w:p w14:paraId="14547D74" w14:textId="77777777" w:rsidR="00DF7009" w:rsidRPr="00FE7B6D" w:rsidRDefault="00DF7009" w:rsidP="00DF7009">
      <w:pPr>
        <w:rPr>
          <w:b/>
          <w:bCs/>
          <w:color w:val="000000"/>
          <w:sz w:val="24"/>
          <w:szCs w:val="24"/>
        </w:rPr>
      </w:pPr>
      <w:r w:rsidRPr="00FE7B6D">
        <w:rPr>
          <w:b/>
          <w:bCs/>
          <w:color w:val="000000"/>
          <w:sz w:val="24"/>
          <w:szCs w:val="24"/>
        </w:rPr>
        <w:lastRenderedPageBreak/>
        <w:t xml:space="preserve">Návrh usnesení pro bod </w:t>
      </w:r>
      <w:r>
        <w:rPr>
          <w:b/>
          <w:bCs/>
          <w:color w:val="000000"/>
          <w:sz w:val="24"/>
          <w:szCs w:val="24"/>
        </w:rPr>
        <w:t>3</w:t>
      </w:r>
      <w:r w:rsidRPr="00FE7B6D">
        <w:rPr>
          <w:b/>
          <w:bCs/>
          <w:color w:val="000000"/>
          <w:sz w:val="24"/>
          <w:szCs w:val="24"/>
        </w:rPr>
        <w:t>.</w:t>
      </w:r>
    </w:p>
    <w:p w14:paraId="085D80F1" w14:textId="14C13263" w:rsidR="00DF7009" w:rsidRPr="004C75CD" w:rsidRDefault="00DF7009" w:rsidP="00DF7009">
      <w:pPr>
        <w:rPr>
          <w:rFonts w:cstheme="minorHAnsi"/>
          <w:b/>
          <w:sz w:val="24"/>
          <w:szCs w:val="24"/>
          <w:u w:val="single"/>
        </w:rPr>
      </w:pPr>
      <w:r w:rsidRPr="004C75CD">
        <w:rPr>
          <w:rFonts w:cstheme="minorHAnsi"/>
          <w:b/>
          <w:sz w:val="24"/>
          <w:szCs w:val="24"/>
          <w:u w:val="single"/>
        </w:rPr>
        <w:t xml:space="preserve">3. Schválení </w:t>
      </w:r>
      <w:r>
        <w:rPr>
          <w:rFonts w:cstheme="minorHAnsi"/>
          <w:b/>
          <w:sz w:val="24"/>
          <w:szCs w:val="24"/>
          <w:u w:val="single"/>
        </w:rPr>
        <w:t>v</w:t>
      </w:r>
      <w:r w:rsidRPr="004C75CD">
        <w:rPr>
          <w:rFonts w:cstheme="minorHAnsi"/>
          <w:b/>
          <w:sz w:val="24"/>
          <w:szCs w:val="24"/>
          <w:u w:val="single"/>
        </w:rPr>
        <w:t xml:space="preserve">ýroční zprávy za rok </w:t>
      </w:r>
      <w:r w:rsidR="0044032C">
        <w:rPr>
          <w:rFonts w:cstheme="minorHAnsi"/>
          <w:b/>
          <w:sz w:val="24"/>
          <w:szCs w:val="24"/>
          <w:u w:val="single"/>
        </w:rPr>
        <w:t>202</w:t>
      </w:r>
      <w:r w:rsidR="00FF2311">
        <w:rPr>
          <w:rFonts w:cstheme="minorHAnsi"/>
          <w:b/>
          <w:sz w:val="24"/>
          <w:szCs w:val="24"/>
          <w:u w:val="single"/>
        </w:rPr>
        <w:t>5</w:t>
      </w:r>
      <w:r w:rsidRPr="004C75CD">
        <w:rPr>
          <w:rFonts w:cstheme="minorHAnsi"/>
          <w:b/>
          <w:sz w:val="24"/>
          <w:szCs w:val="24"/>
          <w:u w:val="single"/>
        </w:rPr>
        <w:t>, včetně výsledků hospodaření za rok 20</w:t>
      </w:r>
      <w:r>
        <w:rPr>
          <w:rFonts w:cstheme="minorHAnsi"/>
          <w:b/>
          <w:sz w:val="24"/>
          <w:szCs w:val="24"/>
          <w:u w:val="single"/>
        </w:rPr>
        <w:t>2</w:t>
      </w:r>
      <w:r w:rsidR="00FF2311">
        <w:rPr>
          <w:rFonts w:cstheme="minorHAnsi"/>
          <w:b/>
          <w:sz w:val="24"/>
          <w:szCs w:val="24"/>
          <w:u w:val="single"/>
        </w:rPr>
        <w:t>5</w:t>
      </w:r>
    </w:p>
    <w:p w14:paraId="06286111" w14:textId="26142940" w:rsidR="00DF7009" w:rsidRPr="004C75CD" w:rsidRDefault="00DD6E6A" w:rsidP="00DF7009">
      <w:pPr>
        <w:pStyle w:val="Defaul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Ing. </w:t>
      </w:r>
      <w:r w:rsidR="00DF7009" w:rsidRPr="004C75CD">
        <w:rPr>
          <w:rFonts w:asciiTheme="minorHAnsi" w:hAnsiTheme="minorHAnsi" w:cstheme="minorHAnsi"/>
        </w:rPr>
        <w:t xml:space="preserve">Jaroslav Martinek, jednatel spolku, představil </w:t>
      </w:r>
      <w:r w:rsidR="00DF7009">
        <w:rPr>
          <w:rFonts w:asciiTheme="minorHAnsi" w:hAnsiTheme="minorHAnsi" w:cstheme="minorHAnsi"/>
        </w:rPr>
        <w:t>v</w:t>
      </w:r>
      <w:r w:rsidR="00DF7009" w:rsidRPr="004C75CD">
        <w:rPr>
          <w:rFonts w:asciiTheme="minorHAnsi" w:hAnsiTheme="minorHAnsi" w:cstheme="minorHAnsi"/>
        </w:rPr>
        <w:t>ýroční zprávu za rok 20</w:t>
      </w:r>
      <w:r w:rsidR="00DF7009">
        <w:rPr>
          <w:rFonts w:asciiTheme="minorHAnsi" w:hAnsiTheme="minorHAnsi" w:cstheme="minorHAnsi"/>
        </w:rPr>
        <w:t>2</w:t>
      </w:r>
      <w:r w:rsidR="00FF2311">
        <w:rPr>
          <w:rFonts w:asciiTheme="minorHAnsi" w:hAnsiTheme="minorHAnsi" w:cstheme="minorHAnsi"/>
        </w:rPr>
        <w:t>5</w:t>
      </w:r>
      <w:r w:rsidR="00DF7009" w:rsidRPr="004C75CD">
        <w:rPr>
          <w:rFonts w:asciiTheme="minorHAnsi" w:hAnsiTheme="minorHAnsi" w:cstheme="minorHAnsi"/>
        </w:rPr>
        <w:t>, včetně výsledků hospodaření za rok 20</w:t>
      </w:r>
      <w:r w:rsidR="00DF7009">
        <w:rPr>
          <w:rFonts w:asciiTheme="minorHAnsi" w:hAnsiTheme="minorHAnsi" w:cstheme="minorHAnsi"/>
        </w:rPr>
        <w:t>2</w:t>
      </w:r>
      <w:r w:rsidR="00FF2311">
        <w:rPr>
          <w:rFonts w:asciiTheme="minorHAnsi" w:hAnsiTheme="minorHAnsi" w:cstheme="minorHAnsi"/>
        </w:rPr>
        <w:t>5</w:t>
      </w:r>
      <w:r w:rsidR="00DF7009" w:rsidRPr="004C75CD">
        <w:rPr>
          <w:rFonts w:asciiTheme="minorHAnsi" w:hAnsiTheme="minorHAnsi" w:cstheme="minorHAnsi"/>
        </w:rPr>
        <w:t xml:space="preserve"> a požádal členy o její schválení.</w:t>
      </w:r>
    </w:p>
    <w:p w14:paraId="56206F8A" w14:textId="77777777" w:rsidR="00DF7009" w:rsidRPr="004C75CD" w:rsidRDefault="00DF7009" w:rsidP="00DF7009">
      <w:pPr>
        <w:pStyle w:val="Default"/>
        <w:jc w:val="both"/>
        <w:rPr>
          <w:rFonts w:asciiTheme="minorHAnsi" w:hAnsiTheme="minorHAnsi" w:cstheme="minorHAnsi"/>
        </w:rPr>
      </w:pPr>
    </w:p>
    <w:p w14:paraId="3563DAF9" w14:textId="77777777" w:rsidR="00DF7009" w:rsidRPr="004C75CD" w:rsidRDefault="00DF7009" w:rsidP="00DF7009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Návrh</w:t>
      </w:r>
      <w:r w:rsidRPr="004C75CD">
        <w:rPr>
          <w:sz w:val="24"/>
          <w:szCs w:val="24"/>
          <w:u w:val="single"/>
        </w:rPr>
        <w:t xml:space="preserve"> usnesení:</w:t>
      </w:r>
    </w:p>
    <w:p w14:paraId="52D45421" w14:textId="77777777" w:rsidR="00DF7009" w:rsidRPr="004C75CD" w:rsidRDefault="00DF7009" w:rsidP="00DF7009">
      <w:pPr>
        <w:rPr>
          <w:rFonts w:cstheme="minorHAnsi"/>
          <w:sz w:val="24"/>
          <w:szCs w:val="24"/>
        </w:rPr>
      </w:pPr>
      <w:r w:rsidRPr="004C75CD">
        <w:rPr>
          <w:rFonts w:cstheme="minorHAnsi"/>
          <w:sz w:val="24"/>
          <w:szCs w:val="24"/>
        </w:rPr>
        <w:t>Valná hromada spolku Partnerství pro městskou mobilitu, z. s.</w:t>
      </w:r>
    </w:p>
    <w:p w14:paraId="36AC4F61" w14:textId="77777777" w:rsidR="00DF7009" w:rsidRPr="004C75CD" w:rsidRDefault="00DF7009" w:rsidP="00DF7009">
      <w:pPr>
        <w:rPr>
          <w:rFonts w:cstheme="minorHAnsi"/>
          <w:sz w:val="24"/>
          <w:szCs w:val="24"/>
        </w:rPr>
      </w:pPr>
      <w:r w:rsidRPr="004C75CD">
        <w:rPr>
          <w:rFonts w:cstheme="minorHAnsi"/>
          <w:sz w:val="24"/>
          <w:szCs w:val="24"/>
        </w:rPr>
        <w:t>SCHVALUJE</w:t>
      </w:r>
    </w:p>
    <w:p w14:paraId="0B6E0A78" w14:textId="1F5223EE" w:rsidR="00DF7009" w:rsidRPr="004C75CD" w:rsidRDefault="00DF7009" w:rsidP="00DF7009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</w:t>
      </w:r>
      <w:r w:rsidRPr="004C75CD">
        <w:rPr>
          <w:rFonts w:cstheme="minorHAnsi"/>
          <w:sz w:val="24"/>
          <w:szCs w:val="24"/>
        </w:rPr>
        <w:t>ýroční zprávu spolku Partnerství pro městskou mobilitu, z. s.</w:t>
      </w:r>
      <w:r w:rsidR="005654BF">
        <w:rPr>
          <w:rFonts w:cstheme="minorHAnsi"/>
          <w:sz w:val="24"/>
          <w:szCs w:val="24"/>
        </w:rPr>
        <w:t xml:space="preserve"> </w:t>
      </w:r>
      <w:r w:rsidRPr="004C75CD">
        <w:rPr>
          <w:rFonts w:cstheme="minorHAnsi"/>
          <w:sz w:val="24"/>
          <w:szCs w:val="24"/>
        </w:rPr>
        <w:t>za rok 20</w:t>
      </w:r>
      <w:r>
        <w:rPr>
          <w:rFonts w:cstheme="minorHAnsi"/>
          <w:sz w:val="24"/>
          <w:szCs w:val="24"/>
        </w:rPr>
        <w:t>2</w:t>
      </w:r>
      <w:r w:rsidR="00FF2311">
        <w:rPr>
          <w:rFonts w:cstheme="minorHAnsi"/>
          <w:sz w:val="24"/>
          <w:szCs w:val="24"/>
        </w:rPr>
        <w:t>5</w:t>
      </w:r>
      <w:r w:rsidRPr="004C75CD">
        <w:rPr>
          <w:rFonts w:cstheme="minorHAnsi"/>
          <w:sz w:val="24"/>
          <w:szCs w:val="24"/>
        </w:rPr>
        <w:t xml:space="preserve">, včetně výsledků hospodaření za rok </w:t>
      </w:r>
      <w:r w:rsidR="00AC30D3">
        <w:rPr>
          <w:rFonts w:cstheme="minorHAnsi"/>
          <w:sz w:val="24"/>
          <w:szCs w:val="24"/>
        </w:rPr>
        <w:t>202</w:t>
      </w:r>
      <w:r w:rsidR="00FF2311">
        <w:rPr>
          <w:rFonts w:cstheme="minorHAnsi"/>
          <w:sz w:val="24"/>
          <w:szCs w:val="24"/>
        </w:rPr>
        <w:t>5</w:t>
      </w:r>
      <w:r w:rsidR="00AC30D3" w:rsidRPr="004C75CD">
        <w:rPr>
          <w:rFonts w:cstheme="minorHAnsi"/>
          <w:sz w:val="24"/>
          <w:szCs w:val="24"/>
        </w:rPr>
        <w:t xml:space="preserve"> </w:t>
      </w:r>
      <w:r w:rsidRPr="004C75CD">
        <w:rPr>
          <w:rFonts w:cstheme="minorHAnsi"/>
          <w:sz w:val="24"/>
          <w:szCs w:val="24"/>
        </w:rPr>
        <w:t>dle přílohy č. 1.</w:t>
      </w:r>
    </w:p>
    <w:p w14:paraId="179442FC" w14:textId="77777777" w:rsidR="00DF7009" w:rsidRDefault="00DF7009" w:rsidP="00DF7009">
      <w:pPr>
        <w:rPr>
          <w:rFonts w:cstheme="minorHAnsi"/>
          <w:b/>
          <w:sz w:val="24"/>
          <w:szCs w:val="24"/>
          <w:u w:val="single"/>
        </w:rPr>
      </w:pPr>
    </w:p>
    <w:p w14:paraId="2DDA8987" w14:textId="1C3EC619" w:rsidR="00DF7009" w:rsidRPr="00FE7B6D" w:rsidRDefault="00DF7009" w:rsidP="00DF7009">
      <w:pPr>
        <w:rPr>
          <w:b/>
          <w:bCs/>
          <w:color w:val="000000"/>
          <w:sz w:val="24"/>
          <w:szCs w:val="24"/>
        </w:rPr>
      </w:pPr>
      <w:r w:rsidRPr="00FE7B6D">
        <w:rPr>
          <w:b/>
          <w:bCs/>
          <w:color w:val="000000"/>
          <w:sz w:val="24"/>
          <w:szCs w:val="24"/>
        </w:rPr>
        <w:t xml:space="preserve">Návrh usnesení pro bod </w:t>
      </w:r>
      <w:r w:rsidR="003950BD">
        <w:rPr>
          <w:b/>
          <w:bCs/>
          <w:color w:val="000000"/>
          <w:sz w:val="24"/>
          <w:szCs w:val="24"/>
        </w:rPr>
        <w:t>4</w:t>
      </w:r>
      <w:r w:rsidRPr="00FE7B6D">
        <w:rPr>
          <w:b/>
          <w:bCs/>
          <w:color w:val="000000"/>
          <w:sz w:val="24"/>
          <w:szCs w:val="24"/>
        </w:rPr>
        <w:t>.</w:t>
      </w:r>
    </w:p>
    <w:p w14:paraId="33DABA90" w14:textId="22D224DA" w:rsidR="00DF7009" w:rsidRPr="004C75CD" w:rsidRDefault="003950BD" w:rsidP="00DF7009">
      <w:pPr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4</w:t>
      </w:r>
      <w:r w:rsidR="00DF7009" w:rsidRPr="004C75CD">
        <w:rPr>
          <w:rFonts w:cstheme="minorHAnsi"/>
          <w:b/>
          <w:sz w:val="24"/>
          <w:szCs w:val="24"/>
          <w:u w:val="single"/>
        </w:rPr>
        <w:t>. Přijetí nových členů spolku Partnerství pro městskou mobilitu</w:t>
      </w:r>
    </w:p>
    <w:p w14:paraId="6933FAD4" w14:textId="77650054" w:rsidR="00DF7009" w:rsidRPr="004C75CD" w:rsidRDefault="00DF7009" w:rsidP="00DF7009">
      <w:pPr>
        <w:rPr>
          <w:rFonts w:cstheme="minorHAnsi"/>
          <w:sz w:val="24"/>
          <w:szCs w:val="24"/>
        </w:rPr>
      </w:pPr>
      <w:r w:rsidRPr="004C75CD">
        <w:rPr>
          <w:rFonts w:cstheme="minorHAnsi"/>
          <w:sz w:val="24"/>
          <w:szCs w:val="24"/>
        </w:rPr>
        <w:t xml:space="preserve">V souladu s čl. 5.1 odst. d) částí 1 Organizačního řádu </w:t>
      </w:r>
      <w:r w:rsidR="00DD6E6A">
        <w:rPr>
          <w:rFonts w:cstheme="minorHAnsi"/>
          <w:sz w:val="24"/>
          <w:szCs w:val="24"/>
        </w:rPr>
        <w:t xml:space="preserve">spolku </w:t>
      </w:r>
      <w:r w:rsidRPr="004C75CD">
        <w:rPr>
          <w:rFonts w:cstheme="minorHAnsi"/>
          <w:sz w:val="24"/>
          <w:szCs w:val="24"/>
        </w:rPr>
        <w:t xml:space="preserve">obdržel Sekretariát spolku celkem </w:t>
      </w:r>
      <w:r>
        <w:rPr>
          <w:rFonts w:cstheme="minorHAnsi"/>
          <w:sz w:val="24"/>
          <w:szCs w:val="24"/>
        </w:rPr>
        <w:t>1</w:t>
      </w:r>
      <w:r w:rsidRPr="00A3243A">
        <w:rPr>
          <w:rFonts w:cstheme="minorHAnsi"/>
          <w:sz w:val="24"/>
          <w:szCs w:val="24"/>
        </w:rPr>
        <w:t xml:space="preserve"> žádost</w:t>
      </w:r>
      <w:r>
        <w:rPr>
          <w:rFonts w:cstheme="minorHAnsi"/>
          <w:sz w:val="24"/>
          <w:szCs w:val="24"/>
        </w:rPr>
        <w:t xml:space="preserve"> </w:t>
      </w:r>
      <w:r w:rsidRPr="00A3243A">
        <w:rPr>
          <w:rFonts w:cstheme="minorHAnsi"/>
          <w:sz w:val="24"/>
          <w:szCs w:val="24"/>
        </w:rPr>
        <w:t>o</w:t>
      </w:r>
      <w:r w:rsidRPr="004C75CD">
        <w:rPr>
          <w:rFonts w:cstheme="minorHAnsi"/>
          <w:sz w:val="24"/>
          <w:szCs w:val="24"/>
        </w:rPr>
        <w:t xml:space="preserve"> členství, a to od následujících subjektů:</w:t>
      </w:r>
    </w:p>
    <w:p w14:paraId="0FC3EA58" w14:textId="77777777" w:rsidR="00603BB8" w:rsidRPr="00603BB8" w:rsidRDefault="00603BB8" w:rsidP="00DF7009">
      <w:pPr>
        <w:widowControl/>
        <w:numPr>
          <w:ilvl w:val="0"/>
          <w:numId w:val="11"/>
        </w:numPr>
        <w:autoSpaceDE/>
        <w:autoSpaceDN/>
        <w:spacing w:before="0" w:after="0"/>
        <w:rPr>
          <w:rFonts w:asciiTheme="minorHAnsi" w:hAnsiTheme="minorHAnsi" w:cstheme="minorHAnsi"/>
          <w:sz w:val="24"/>
          <w:szCs w:val="24"/>
        </w:rPr>
      </w:pPr>
      <w:r w:rsidRPr="00603BB8">
        <w:rPr>
          <w:sz w:val="24"/>
          <w:szCs w:val="24"/>
        </w:rPr>
        <w:t xml:space="preserve">Česká Skalice, </w:t>
      </w:r>
    </w:p>
    <w:p w14:paraId="68ABF6FA" w14:textId="77777777" w:rsidR="00603BB8" w:rsidRPr="00603BB8" w:rsidRDefault="00603BB8" w:rsidP="00DF7009">
      <w:pPr>
        <w:widowControl/>
        <w:numPr>
          <w:ilvl w:val="0"/>
          <w:numId w:val="11"/>
        </w:numPr>
        <w:autoSpaceDE/>
        <w:autoSpaceDN/>
        <w:spacing w:before="0" w:after="0"/>
        <w:rPr>
          <w:rFonts w:asciiTheme="minorHAnsi" w:hAnsiTheme="minorHAnsi" w:cstheme="minorHAnsi"/>
          <w:sz w:val="24"/>
          <w:szCs w:val="24"/>
        </w:rPr>
      </w:pPr>
      <w:r w:rsidRPr="00603BB8">
        <w:rPr>
          <w:sz w:val="24"/>
          <w:szCs w:val="24"/>
        </w:rPr>
        <w:t xml:space="preserve">Velké Popovice, </w:t>
      </w:r>
    </w:p>
    <w:p w14:paraId="2F1F9952" w14:textId="28E31C37" w:rsidR="00603BB8" w:rsidRPr="00DD1865" w:rsidRDefault="00603BB8" w:rsidP="00DF7009">
      <w:pPr>
        <w:widowControl/>
        <w:numPr>
          <w:ilvl w:val="0"/>
          <w:numId w:val="11"/>
        </w:numPr>
        <w:autoSpaceDE/>
        <w:autoSpaceDN/>
        <w:spacing w:before="0" w:after="0"/>
        <w:rPr>
          <w:rFonts w:asciiTheme="minorHAnsi" w:hAnsiTheme="minorHAnsi" w:cstheme="minorHAnsi"/>
          <w:sz w:val="24"/>
          <w:szCs w:val="24"/>
        </w:rPr>
      </w:pPr>
      <w:r w:rsidRPr="00603BB8">
        <w:rPr>
          <w:sz w:val="24"/>
          <w:szCs w:val="24"/>
        </w:rPr>
        <w:t>Ladův kraj</w:t>
      </w:r>
      <w:r w:rsidR="00DD1865">
        <w:rPr>
          <w:sz w:val="24"/>
          <w:szCs w:val="24"/>
        </w:rPr>
        <w:t>,</w:t>
      </w:r>
    </w:p>
    <w:p w14:paraId="62955B37" w14:textId="77777777" w:rsidR="00DD1865" w:rsidRPr="00603BB8" w:rsidRDefault="00DD1865" w:rsidP="00DD1865">
      <w:pPr>
        <w:widowControl/>
        <w:numPr>
          <w:ilvl w:val="0"/>
          <w:numId w:val="11"/>
        </w:numPr>
        <w:autoSpaceDE/>
        <w:autoSpaceDN/>
        <w:spacing w:before="0" w:after="0"/>
        <w:rPr>
          <w:rFonts w:asciiTheme="minorHAnsi" w:hAnsiTheme="minorHAnsi" w:cstheme="minorHAnsi"/>
          <w:sz w:val="24"/>
          <w:szCs w:val="24"/>
        </w:rPr>
      </w:pPr>
      <w:r>
        <w:rPr>
          <w:sz w:val="24"/>
          <w:szCs w:val="24"/>
        </w:rPr>
        <w:t>Město Poděbrady.</w:t>
      </w:r>
    </w:p>
    <w:p w14:paraId="0722BF4E" w14:textId="0EFDE79C" w:rsidR="00AA13EF" w:rsidRPr="00AA13EF" w:rsidRDefault="00DF7009" w:rsidP="00AA13EF">
      <w:pPr>
        <w:spacing w:after="0"/>
        <w:rPr>
          <w:rFonts w:cs="Arial"/>
          <w:sz w:val="24"/>
          <w:szCs w:val="24"/>
        </w:rPr>
      </w:pPr>
      <w:r>
        <w:rPr>
          <w:sz w:val="24"/>
          <w:szCs w:val="24"/>
        </w:rPr>
        <w:t xml:space="preserve">Poznámka: pokud města, kraje, či další organizace projeví zájem o členství, jejich členství by bylo také schváleno. </w:t>
      </w:r>
      <w:r w:rsidRPr="004C75CD">
        <w:rPr>
          <w:rFonts w:cs="Arial"/>
          <w:sz w:val="24"/>
          <w:szCs w:val="24"/>
        </w:rPr>
        <w:t xml:space="preserve">U měst je třeba ještě dodat usnesení zastupitelstva nebo rady města o přistoupení ke spolku. </w:t>
      </w:r>
      <w:r w:rsidR="00603BB8">
        <w:rPr>
          <w:rFonts w:cs="Arial"/>
          <w:sz w:val="24"/>
          <w:szCs w:val="24"/>
        </w:rPr>
        <w:t>Předběžně projevil</w:t>
      </w:r>
      <w:r w:rsidR="00AA13EF">
        <w:rPr>
          <w:rFonts w:cs="Arial"/>
          <w:sz w:val="24"/>
          <w:szCs w:val="24"/>
        </w:rPr>
        <w:t xml:space="preserve">a zájem tato města: Teplice, Jablonec, </w:t>
      </w:r>
      <w:r w:rsidR="000638BF">
        <w:rPr>
          <w:rFonts w:cs="Arial"/>
          <w:sz w:val="24"/>
          <w:szCs w:val="24"/>
        </w:rPr>
        <w:t>Libč</w:t>
      </w:r>
      <w:r w:rsidR="00406B87">
        <w:rPr>
          <w:rFonts w:cs="Arial"/>
          <w:sz w:val="24"/>
          <w:szCs w:val="24"/>
        </w:rPr>
        <w:t>ice nad Vltavou</w:t>
      </w:r>
    </w:p>
    <w:p w14:paraId="127AB05E" w14:textId="77777777" w:rsidR="003950BD" w:rsidRDefault="003950BD" w:rsidP="00DF7009">
      <w:pPr>
        <w:rPr>
          <w:sz w:val="24"/>
          <w:szCs w:val="24"/>
          <w:u w:val="single"/>
        </w:rPr>
      </w:pPr>
    </w:p>
    <w:p w14:paraId="5FC22EC0" w14:textId="72DC8F84" w:rsidR="00DF7009" w:rsidRPr="004C75CD" w:rsidRDefault="00DF7009" w:rsidP="00DF7009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Návrh</w:t>
      </w:r>
      <w:r w:rsidRPr="004C75CD">
        <w:rPr>
          <w:sz w:val="24"/>
          <w:szCs w:val="24"/>
          <w:u w:val="single"/>
        </w:rPr>
        <w:t xml:space="preserve"> usnesení:</w:t>
      </w:r>
    </w:p>
    <w:p w14:paraId="37887117" w14:textId="0D30E72F" w:rsidR="00DF7009" w:rsidRPr="004C75CD" w:rsidRDefault="00DF7009" w:rsidP="00DF7009">
      <w:pPr>
        <w:rPr>
          <w:rFonts w:cstheme="minorHAnsi"/>
          <w:sz w:val="24"/>
          <w:szCs w:val="24"/>
        </w:rPr>
      </w:pPr>
      <w:r w:rsidRPr="004C75CD">
        <w:rPr>
          <w:rFonts w:cstheme="minorHAnsi"/>
          <w:sz w:val="24"/>
          <w:szCs w:val="24"/>
        </w:rPr>
        <w:t>Valná hromada spolku Partnerství pro městskou mobilitu</w:t>
      </w:r>
      <w:r w:rsidR="00F110D5">
        <w:rPr>
          <w:rFonts w:cstheme="minorHAnsi"/>
          <w:sz w:val="24"/>
          <w:szCs w:val="24"/>
        </w:rPr>
        <w:t>, z.s.</w:t>
      </w:r>
    </w:p>
    <w:p w14:paraId="08674412" w14:textId="77777777" w:rsidR="00DF7009" w:rsidRPr="004C75CD" w:rsidRDefault="00DF7009" w:rsidP="00DF7009">
      <w:pPr>
        <w:rPr>
          <w:rFonts w:cstheme="minorHAnsi"/>
          <w:sz w:val="24"/>
          <w:szCs w:val="24"/>
        </w:rPr>
      </w:pPr>
      <w:r w:rsidRPr="004C75CD">
        <w:rPr>
          <w:rFonts w:cstheme="minorHAnsi"/>
          <w:sz w:val="24"/>
          <w:szCs w:val="24"/>
        </w:rPr>
        <w:t>SCHVALUJE</w:t>
      </w:r>
    </w:p>
    <w:p w14:paraId="7CAB094D" w14:textId="2F91CAF7" w:rsidR="00DF7009" w:rsidRPr="004C75CD" w:rsidRDefault="00DF7009" w:rsidP="00DF7009">
      <w:pPr>
        <w:rPr>
          <w:rFonts w:cstheme="minorHAnsi"/>
          <w:sz w:val="24"/>
          <w:szCs w:val="24"/>
        </w:rPr>
      </w:pPr>
      <w:r w:rsidRPr="004C75CD">
        <w:rPr>
          <w:rFonts w:cstheme="minorHAnsi"/>
          <w:sz w:val="24"/>
          <w:szCs w:val="24"/>
        </w:rPr>
        <w:t>přijetí následujících subjektů za řádné členy spolku Partnerství pro městskou mobilitu</w:t>
      </w:r>
      <w:r w:rsidR="00F110D5">
        <w:rPr>
          <w:rFonts w:cstheme="minorHAnsi"/>
          <w:sz w:val="24"/>
          <w:szCs w:val="24"/>
        </w:rPr>
        <w:t>, z.s.</w:t>
      </w:r>
      <w:r w:rsidRPr="004C75CD">
        <w:rPr>
          <w:rFonts w:cstheme="minorHAnsi"/>
          <w:sz w:val="24"/>
          <w:szCs w:val="24"/>
        </w:rPr>
        <w:t>:</w:t>
      </w:r>
    </w:p>
    <w:p w14:paraId="17EFBD42" w14:textId="77777777" w:rsidR="00406B87" w:rsidRPr="00603BB8" w:rsidRDefault="00406B87" w:rsidP="00406B87">
      <w:pPr>
        <w:widowControl/>
        <w:numPr>
          <w:ilvl w:val="0"/>
          <w:numId w:val="34"/>
        </w:numPr>
        <w:autoSpaceDE/>
        <w:autoSpaceDN/>
        <w:spacing w:before="0" w:after="0"/>
        <w:rPr>
          <w:rFonts w:asciiTheme="minorHAnsi" w:hAnsiTheme="minorHAnsi" w:cstheme="minorHAnsi"/>
          <w:sz w:val="24"/>
          <w:szCs w:val="24"/>
        </w:rPr>
      </w:pPr>
      <w:r w:rsidRPr="00603BB8">
        <w:rPr>
          <w:sz w:val="24"/>
          <w:szCs w:val="24"/>
        </w:rPr>
        <w:t xml:space="preserve">Česká Skalice, </w:t>
      </w:r>
    </w:p>
    <w:p w14:paraId="633C42A0" w14:textId="77777777" w:rsidR="00406B87" w:rsidRPr="00603BB8" w:rsidRDefault="00406B87" w:rsidP="00406B87">
      <w:pPr>
        <w:widowControl/>
        <w:numPr>
          <w:ilvl w:val="0"/>
          <w:numId w:val="34"/>
        </w:numPr>
        <w:autoSpaceDE/>
        <w:autoSpaceDN/>
        <w:spacing w:before="0" w:after="0"/>
        <w:rPr>
          <w:rFonts w:asciiTheme="minorHAnsi" w:hAnsiTheme="minorHAnsi" w:cstheme="minorHAnsi"/>
          <w:sz w:val="24"/>
          <w:szCs w:val="24"/>
        </w:rPr>
      </w:pPr>
      <w:r w:rsidRPr="00603BB8">
        <w:rPr>
          <w:sz w:val="24"/>
          <w:szCs w:val="24"/>
        </w:rPr>
        <w:t xml:space="preserve">Velké Popovice, </w:t>
      </w:r>
    </w:p>
    <w:p w14:paraId="19D4D011" w14:textId="6440BAE3" w:rsidR="00406B87" w:rsidRPr="00DD1865" w:rsidRDefault="00406B87" w:rsidP="00406B87">
      <w:pPr>
        <w:widowControl/>
        <w:numPr>
          <w:ilvl w:val="0"/>
          <w:numId w:val="34"/>
        </w:numPr>
        <w:autoSpaceDE/>
        <w:autoSpaceDN/>
        <w:spacing w:before="0" w:after="0"/>
        <w:rPr>
          <w:rFonts w:asciiTheme="minorHAnsi" w:hAnsiTheme="minorHAnsi" w:cstheme="minorHAnsi"/>
          <w:sz w:val="24"/>
          <w:szCs w:val="24"/>
        </w:rPr>
      </w:pPr>
      <w:r w:rsidRPr="00603BB8">
        <w:rPr>
          <w:sz w:val="24"/>
          <w:szCs w:val="24"/>
        </w:rPr>
        <w:t>Ladův kraj</w:t>
      </w:r>
      <w:r w:rsidR="00DD1865">
        <w:rPr>
          <w:sz w:val="24"/>
          <w:szCs w:val="24"/>
        </w:rPr>
        <w:t>,</w:t>
      </w:r>
    </w:p>
    <w:p w14:paraId="3B83F4F7" w14:textId="7F4D3FB7" w:rsidR="00DD1865" w:rsidRPr="00603BB8" w:rsidRDefault="00DD1865" w:rsidP="00406B87">
      <w:pPr>
        <w:widowControl/>
        <w:numPr>
          <w:ilvl w:val="0"/>
          <w:numId w:val="34"/>
        </w:numPr>
        <w:autoSpaceDE/>
        <w:autoSpaceDN/>
        <w:spacing w:before="0" w:after="0"/>
        <w:rPr>
          <w:rFonts w:asciiTheme="minorHAnsi" w:hAnsiTheme="minorHAnsi" w:cstheme="minorHAnsi"/>
          <w:sz w:val="24"/>
          <w:szCs w:val="24"/>
        </w:rPr>
      </w:pPr>
      <w:r>
        <w:rPr>
          <w:sz w:val="24"/>
          <w:szCs w:val="24"/>
        </w:rPr>
        <w:t>Město Poděbrady.</w:t>
      </w:r>
    </w:p>
    <w:p w14:paraId="579D56E5" w14:textId="77777777" w:rsidR="003950BD" w:rsidRDefault="003950BD" w:rsidP="00811D59">
      <w:pPr>
        <w:rPr>
          <w:b/>
          <w:sz w:val="24"/>
          <w:szCs w:val="24"/>
          <w:u w:val="single"/>
        </w:rPr>
      </w:pPr>
    </w:p>
    <w:p w14:paraId="7EACD18C" w14:textId="19A75D6D" w:rsidR="00811D59" w:rsidRPr="00811D59" w:rsidRDefault="00811D59" w:rsidP="00811D59">
      <w:pPr>
        <w:rPr>
          <w:b/>
          <w:sz w:val="24"/>
          <w:szCs w:val="24"/>
          <w:u w:val="single"/>
        </w:rPr>
      </w:pPr>
      <w:r w:rsidRPr="00811D59">
        <w:rPr>
          <w:b/>
          <w:sz w:val="24"/>
          <w:szCs w:val="24"/>
          <w:u w:val="single"/>
        </w:rPr>
        <w:t xml:space="preserve">Návrh usnesení pro bod </w:t>
      </w:r>
      <w:r w:rsidR="003950BD">
        <w:rPr>
          <w:b/>
          <w:sz w:val="24"/>
          <w:szCs w:val="24"/>
          <w:u w:val="single"/>
        </w:rPr>
        <w:t>5</w:t>
      </w:r>
      <w:r w:rsidRPr="00811D59">
        <w:rPr>
          <w:b/>
          <w:sz w:val="24"/>
          <w:szCs w:val="24"/>
          <w:u w:val="single"/>
        </w:rPr>
        <w:t>.</w:t>
      </w:r>
    </w:p>
    <w:p w14:paraId="46EFD2C8" w14:textId="5A61FBD1" w:rsidR="00811D59" w:rsidRPr="00811D59" w:rsidRDefault="003950BD" w:rsidP="00811D59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5</w:t>
      </w:r>
      <w:r w:rsidR="00811D59" w:rsidRPr="00811D59">
        <w:rPr>
          <w:b/>
          <w:sz w:val="24"/>
          <w:szCs w:val="24"/>
          <w:u w:val="single"/>
        </w:rPr>
        <w:t>.</w:t>
      </w:r>
      <w:r w:rsidR="00811D59" w:rsidRPr="00811D59">
        <w:rPr>
          <w:sz w:val="24"/>
          <w:szCs w:val="24"/>
        </w:rPr>
        <w:t xml:space="preserve"> </w:t>
      </w:r>
      <w:r w:rsidR="00811D59" w:rsidRPr="00811D59">
        <w:rPr>
          <w:b/>
          <w:sz w:val="24"/>
          <w:szCs w:val="24"/>
          <w:u w:val="single"/>
        </w:rPr>
        <w:t>Volba členů správní rady spolku Partnerství pro městskou mobilitu</w:t>
      </w:r>
    </w:p>
    <w:p w14:paraId="79762449" w14:textId="0BDDA1F5" w:rsidR="00811D59" w:rsidRPr="00811D59" w:rsidRDefault="006C4928" w:rsidP="00811D59">
      <w:pPr>
        <w:rPr>
          <w:sz w:val="24"/>
          <w:szCs w:val="24"/>
        </w:rPr>
      </w:pPr>
      <w:r>
        <w:rPr>
          <w:sz w:val="24"/>
          <w:szCs w:val="24"/>
        </w:rPr>
        <w:t>Vzhledem k tomu, že Krajský soud upozornil</w:t>
      </w:r>
      <w:r w:rsidR="00DB3D04">
        <w:rPr>
          <w:sz w:val="24"/>
          <w:szCs w:val="24"/>
        </w:rPr>
        <w:t xml:space="preserve"> spolek Partnerství pro městskou mobilitu, z. s.</w:t>
      </w:r>
      <w:r w:rsidR="001C3961">
        <w:rPr>
          <w:sz w:val="24"/>
          <w:szCs w:val="24"/>
        </w:rPr>
        <w:t xml:space="preserve">, že členové Správní rady </w:t>
      </w:r>
      <w:r w:rsidR="00DB3D04">
        <w:rPr>
          <w:sz w:val="24"/>
          <w:szCs w:val="24"/>
        </w:rPr>
        <w:t xml:space="preserve">mají být konkrétní fyzické osoby, nikoliv právnické osoby, </w:t>
      </w:r>
      <w:r w:rsidR="006458C8">
        <w:rPr>
          <w:sz w:val="24"/>
          <w:szCs w:val="24"/>
        </w:rPr>
        <w:t xml:space="preserve">tak jak je tomu nyní, </w:t>
      </w:r>
      <w:r w:rsidR="00DB3D04">
        <w:rPr>
          <w:sz w:val="24"/>
          <w:szCs w:val="24"/>
        </w:rPr>
        <w:t>jako např. S</w:t>
      </w:r>
      <w:r w:rsidR="00DB3D04" w:rsidRPr="00811D59">
        <w:rPr>
          <w:sz w:val="24"/>
          <w:szCs w:val="24"/>
        </w:rPr>
        <w:t>tatutární měst</w:t>
      </w:r>
      <w:r w:rsidR="00DB3D04">
        <w:rPr>
          <w:sz w:val="24"/>
          <w:szCs w:val="24"/>
        </w:rPr>
        <w:t>o</w:t>
      </w:r>
      <w:r w:rsidR="00DB3D04" w:rsidRPr="00811D59">
        <w:rPr>
          <w:sz w:val="24"/>
          <w:szCs w:val="24"/>
        </w:rPr>
        <w:t xml:space="preserve"> Jihlava</w:t>
      </w:r>
      <w:r w:rsidR="00DB3D04">
        <w:rPr>
          <w:sz w:val="24"/>
          <w:szCs w:val="24"/>
        </w:rPr>
        <w:t xml:space="preserve">, tak </w:t>
      </w:r>
      <w:r w:rsidR="000D6B19">
        <w:rPr>
          <w:sz w:val="24"/>
          <w:szCs w:val="24"/>
        </w:rPr>
        <w:t>p</w:t>
      </w:r>
      <w:r w:rsidR="00811D59" w:rsidRPr="00811D59">
        <w:rPr>
          <w:sz w:val="24"/>
          <w:szCs w:val="24"/>
        </w:rPr>
        <w:t xml:space="preserve">ředseda </w:t>
      </w:r>
      <w:r w:rsidR="000D6B19">
        <w:rPr>
          <w:sz w:val="24"/>
          <w:szCs w:val="24"/>
        </w:rPr>
        <w:t>spolku</w:t>
      </w:r>
      <w:r w:rsidR="00811D59" w:rsidRPr="00811D59">
        <w:rPr>
          <w:sz w:val="24"/>
          <w:szCs w:val="24"/>
        </w:rPr>
        <w:t xml:space="preserve"> </w:t>
      </w:r>
      <w:r w:rsidR="000D6B19">
        <w:rPr>
          <w:sz w:val="24"/>
          <w:szCs w:val="24"/>
        </w:rPr>
        <w:t xml:space="preserve">Partnerství pro městskou mobilitu, z. s., Ing. Jaroslav </w:t>
      </w:r>
      <w:r w:rsidR="00811D59" w:rsidRPr="00811D59">
        <w:rPr>
          <w:sz w:val="24"/>
          <w:szCs w:val="24"/>
        </w:rPr>
        <w:t>navrhuje přítomným členům</w:t>
      </w:r>
      <w:r w:rsidR="000D6B19">
        <w:rPr>
          <w:sz w:val="24"/>
          <w:szCs w:val="24"/>
        </w:rPr>
        <w:t xml:space="preserve">, </w:t>
      </w:r>
      <w:r w:rsidR="00C823B3">
        <w:rPr>
          <w:sz w:val="24"/>
          <w:szCs w:val="24"/>
        </w:rPr>
        <w:t xml:space="preserve">aby se tento formální nedostatek vyřešil </w:t>
      </w:r>
      <w:r w:rsidR="00811D59" w:rsidRPr="00811D59">
        <w:rPr>
          <w:sz w:val="24"/>
          <w:szCs w:val="24"/>
        </w:rPr>
        <w:t>opětovn</w:t>
      </w:r>
      <w:r w:rsidR="00C823B3">
        <w:rPr>
          <w:sz w:val="24"/>
          <w:szCs w:val="24"/>
        </w:rPr>
        <w:t>ým</w:t>
      </w:r>
      <w:r w:rsidR="00811D59" w:rsidRPr="00811D59">
        <w:rPr>
          <w:sz w:val="24"/>
          <w:szCs w:val="24"/>
        </w:rPr>
        <w:t xml:space="preserve"> </w:t>
      </w:r>
      <w:r w:rsidR="00C823B3">
        <w:rPr>
          <w:sz w:val="24"/>
          <w:szCs w:val="24"/>
        </w:rPr>
        <w:t>schválením</w:t>
      </w:r>
      <w:r w:rsidR="00811D59" w:rsidRPr="00811D59">
        <w:rPr>
          <w:sz w:val="24"/>
          <w:szCs w:val="24"/>
        </w:rPr>
        <w:t xml:space="preserve"> sedmi členů správní rady, kteří </w:t>
      </w:r>
      <w:r w:rsidR="00C823B3">
        <w:rPr>
          <w:sz w:val="24"/>
          <w:szCs w:val="24"/>
        </w:rPr>
        <w:t>byli schváleni Valnou hromadou dne 24. 3. 202</w:t>
      </w:r>
      <w:r w:rsidR="001C7B22">
        <w:rPr>
          <w:sz w:val="24"/>
          <w:szCs w:val="24"/>
        </w:rPr>
        <w:t>3</w:t>
      </w:r>
      <w:r w:rsidR="00811D59" w:rsidRPr="00811D59">
        <w:rPr>
          <w:sz w:val="24"/>
          <w:szCs w:val="24"/>
        </w:rPr>
        <w:t xml:space="preserve">. </w:t>
      </w:r>
      <w:r w:rsidR="001C7B22">
        <w:rPr>
          <w:sz w:val="24"/>
          <w:szCs w:val="24"/>
        </w:rPr>
        <w:t>Jen místo právnických osob budou v zápise uveden</w:t>
      </w:r>
      <w:r w:rsidR="00A1239A">
        <w:rPr>
          <w:sz w:val="24"/>
          <w:szCs w:val="24"/>
        </w:rPr>
        <w:t xml:space="preserve">é fyzické osoby. </w:t>
      </w:r>
      <w:r w:rsidR="00811D59" w:rsidRPr="00811D59">
        <w:rPr>
          <w:sz w:val="24"/>
          <w:szCs w:val="24"/>
        </w:rPr>
        <w:t>Jedná se o zástupce těchto členů:</w:t>
      </w:r>
    </w:p>
    <w:p w14:paraId="445AF85C" w14:textId="0860FB4D" w:rsidR="00811D59" w:rsidRPr="00811D59" w:rsidRDefault="00B15E05" w:rsidP="00CA7AA8">
      <w:pPr>
        <w:widowControl/>
        <w:numPr>
          <w:ilvl w:val="0"/>
          <w:numId w:val="25"/>
        </w:numPr>
        <w:tabs>
          <w:tab w:val="clear" w:pos="720"/>
          <w:tab w:val="num" w:pos="709"/>
        </w:tabs>
        <w:autoSpaceDE/>
        <w:autoSpaceDN/>
        <w:spacing w:before="0" w:after="0"/>
        <w:ind w:hanging="436"/>
        <w:jc w:val="left"/>
        <w:rPr>
          <w:sz w:val="24"/>
          <w:szCs w:val="24"/>
        </w:rPr>
      </w:pPr>
      <w:r>
        <w:rPr>
          <w:sz w:val="24"/>
          <w:szCs w:val="24"/>
        </w:rPr>
        <w:t>Ing. Jaroslav Vymazal</w:t>
      </w:r>
      <w:r w:rsidR="00CC1621">
        <w:rPr>
          <w:sz w:val="24"/>
          <w:szCs w:val="24"/>
        </w:rPr>
        <w:t xml:space="preserve">, zástupce </w:t>
      </w:r>
      <w:r w:rsidR="00DB3D04">
        <w:rPr>
          <w:sz w:val="24"/>
          <w:szCs w:val="24"/>
        </w:rPr>
        <w:t>S</w:t>
      </w:r>
      <w:r w:rsidR="00811D59" w:rsidRPr="00811D59">
        <w:rPr>
          <w:sz w:val="24"/>
          <w:szCs w:val="24"/>
        </w:rPr>
        <w:t>tatutárního města Jihlava,</w:t>
      </w:r>
    </w:p>
    <w:p w14:paraId="1A1D2900" w14:textId="1669C00F" w:rsidR="00811D59" w:rsidRDefault="00CC1621" w:rsidP="00CA7AA8">
      <w:pPr>
        <w:widowControl/>
        <w:numPr>
          <w:ilvl w:val="0"/>
          <w:numId w:val="25"/>
        </w:numPr>
        <w:tabs>
          <w:tab w:val="clear" w:pos="720"/>
          <w:tab w:val="num" w:pos="709"/>
        </w:tabs>
        <w:autoSpaceDE/>
        <w:autoSpaceDN/>
        <w:spacing w:before="0" w:after="0"/>
        <w:ind w:hanging="436"/>
        <w:jc w:val="left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Ing. Aleš Langer, zástupce </w:t>
      </w:r>
      <w:r w:rsidR="00811D59" w:rsidRPr="00811D59">
        <w:rPr>
          <w:sz w:val="24"/>
          <w:szCs w:val="24"/>
        </w:rPr>
        <w:t>města Uničov</w:t>
      </w:r>
      <w:r w:rsidR="00234CCF">
        <w:rPr>
          <w:sz w:val="24"/>
          <w:szCs w:val="24"/>
        </w:rPr>
        <w:t>,</w:t>
      </w:r>
    </w:p>
    <w:p w14:paraId="6EE02F03" w14:textId="06ADE516" w:rsidR="00CA7AA8" w:rsidRDefault="005041D5" w:rsidP="00302F78">
      <w:pPr>
        <w:widowControl/>
        <w:numPr>
          <w:ilvl w:val="0"/>
          <w:numId w:val="25"/>
        </w:numPr>
        <w:tabs>
          <w:tab w:val="clear" w:pos="720"/>
          <w:tab w:val="num" w:pos="709"/>
        </w:tabs>
        <w:autoSpaceDE/>
        <w:autoSpaceDN/>
        <w:spacing w:before="0" w:after="0"/>
        <w:ind w:hanging="436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Ing. David Michalička, </w:t>
      </w:r>
      <w:r w:rsidR="00234CCF">
        <w:rPr>
          <w:sz w:val="24"/>
          <w:szCs w:val="24"/>
        </w:rPr>
        <w:t xml:space="preserve">zástupce </w:t>
      </w:r>
      <w:r w:rsidR="00CA7AA8" w:rsidRPr="00302F78">
        <w:rPr>
          <w:sz w:val="24"/>
          <w:szCs w:val="24"/>
        </w:rPr>
        <w:t xml:space="preserve">města </w:t>
      </w:r>
      <w:r w:rsidR="00635697" w:rsidRPr="00302F78">
        <w:rPr>
          <w:sz w:val="24"/>
          <w:szCs w:val="24"/>
        </w:rPr>
        <w:t>Říčany,</w:t>
      </w:r>
    </w:p>
    <w:p w14:paraId="53BD3636" w14:textId="37F02E87" w:rsidR="00302F78" w:rsidRDefault="005041D5" w:rsidP="00302F78">
      <w:pPr>
        <w:widowControl/>
        <w:numPr>
          <w:ilvl w:val="0"/>
          <w:numId w:val="25"/>
        </w:numPr>
        <w:tabs>
          <w:tab w:val="clear" w:pos="720"/>
          <w:tab w:val="num" w:pos="709"/>
        </w:tabs>
        <w:autoSpaceDE/>
        <w:autoSpaceDN/>
        <w:spacing w:before="0" w:after="0"/>
        <w:ind w:hanging="436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Ing. Pavel Svoboda, </w:t>
      </w:r>
      <w:r w:rsidR="00234CCF">
        <w:rPr>
          <w:sz w:val="24"/>
          <w:szCs w:val="24"/>
        </w:rPr>
        <w:t xml:space="preserve">zástupce </w:t>
      </w:r>
      <w:r w:rsidR="00302F78">
        <w:rPr>
          <w:sz w:val="24"/>
          <w:szCs w:val="24"/>
        </w:rPr>
        <w:t>města Dobříš</w:t>
      </w:r>
      <w:r w:rsidR="007D39C7">
        <w:rPr>
          <w:sz w:val="24"/>
          <w:szCs w:val="24"/>
        </w:rPr>
        <w:t>,</w:t>
      </w:r>
    </w:p>
    <w:p w14:paraId="7181999E" w14:textId="3A8AE250" w:rsidR="00DB1FB1" w:rsidRDefault="00234CCF" w:rsidP="00302F78">
      <w:pPr>
        <w:widowControl/>
        <w:numPr>
          <w:ilvl w:val="0"/>
          <w:numId w:val="25"/>
        </w:numPr>
        <w:tabs>
          <w:tab w:val="clear" w:pos="720"/>
          <w:tab w:val="num" w:pos="709"/>
        </w:tabs>
        <w:autoSpaceDE/>
        <w:autoSpaceDN/>
        <w:spacing w:before="0" w:after="0"/>
        <w:ind w:hanging="436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Ing. Jan Novák, zástupce </w:t>
      </w:r>
      <w:r w:rsidR="00DB1FB1">
        <w:rPr>
          <w:sz w:val="24"/>
          <w:szCs w:val="24"/>
        </w:rPr>
        <w:t>NNO CykloZlín</w:t>
      </w:r>
      <w:r w:rsidR="00A1239A">
        <w:rPr>
          <w:sz w:val="24"/>
          <w:szCs w:val="24"/>
        </w:rPr>
        <w:t>,</w:t>
      </w:r>
    </w:p>
    <w:p w14:paraId="22AD0F93" w14:textId="0FFA976D" w:rsidR="006C4928" w:rsidRDefault="005041D5" w:rsidP="00302F78">
      <w:pPr>
        <w:widowControl/>
        <w:numPr>
          <w:ilvl w:val="0"/>
          <w:numId w:val="25"/>
        </w:numPr>
        <w:tabs>
          <w:tab w:val="clear" w:pos="720"/>
          <w:tab w:val="num" w:pos="709"/>
        </w:tabs>
        <w:autoSpaceDE/>
        <w:autoSpaceDN/>
        <w:spacing w:before="0" w:after="0"/>
        <w:ind w:hanging="436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Ing. </w:t>
      </w:r>
      <w:r w:rsidR="00A1239A">
        <w:rPr>
          <w:sz w:val="24"/>
          <w:szCs w:val="24"/>
        </w:rPr>
        <w:t xml:space="preserve">František </w:t>
      </w:r>
      <w:r w:rsidR="006C4928">
        <w:rPr>
          <w:sz w:val="24"/>
          <w:szCs w:val="24"/>
        </w:rPr>
        <w:t>John,</w:t>
      </w:r>
      <w:r w:rsidR="00A1239A">
        <w:rPr>
          <w:sz w:val="24"/>
          <w:szCs w:val="24"/>
        </w:rPr>
        <w:t xml:space="preserve"> zástupce města </w:t>
      </w:r>
      <w:r w:rsidR="007C754D">
        <w:rPr>
          <w:sz w:val="24"/>
          <w:szCs w:val="24"/>
        </w:rPr>
        <w:t>Zábřeh</w:t>
      </w:r>
      <w:r w:rsidR="00156CB8">
        <w:rPr>
          <w:sz w:val="24"/>
          <w:szCs w:val="24"/>
        </w:rPr>
        <w:t>,</w:t>
      </w:r>
    </w:p>
    <w:p w14:paraId="0B1B7ABA" w14:textId="1B8FFD40" w:rsidR="00DB1FB1" w:rsidRDefault="007C754D" w:rsidP="00302F78">
      <w:pPr>
        <w:widowControl/>
        <w:numPr>
          <w:ilvl w:val="0"/>
          <w:numId w:val="25"/>
        </w:numPr>
        <w:tabs>
          <w:tab w:val="clear" w:pos="720"/>
          <w:tab w:val="num" w:pos="709"/>
        </w:tabs>
        <w:autoSpaceDE/>
        <w:autoSpaceDN/>
        <w:spacing w:before="0" w:after="0"/>
        <w:ind w:hanging="436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Ing. </w:t>
      </w:r>
      <w:r w:rsidR="00653AFA">
        <w:rPr>
          <w:sz w:val="24"/>
          <w:szCs w:val="24"/>
        </w:rPr>
        <w:t xml:space="preserve">Tomáš Navrátil, </w:t>
      </w:r>
      <w:r w:rsidR="00DB1FB1">
        <w:rPr>
          <w:sz w:val="24"/>
          <w:szCs w:val="24"/>
        </w:rPr>
        <w:t xml:space="preserve">zástupce </w:t>
      </w:r>
      <w:r w:rsidR="005041D5">
        <w:rPr>
          <w:sz w:val="24"/>
          <w:szCs w:val="24"/>
        </w:rPr>
        <w:t xml:space="preserve">Olomouckého </w:t>
      </w:r>
      <w:r w:rsidR="00DB1FB1">
        <w:rPr>
          <w:sz w:val="24"/>
          <w:szCs w:val="24"/>
        </w:rPr>
        <w:t>kraje</w:t>
      </w:r>
      <w:r w:rsidR="00156CB8">
        <w:rPr>
          <w:sz w:val="24"/>
          <w:szCs w:val="24"/>
        </w:rPr>
        <w:t>.</w:t>
      </w:r>
    </w:p>
    <w:p w14:paraId="3F5AC1D6" w14:textId="77777777" w:rsidR="003950BD" w:rsidRDefault="003950BD" w:rsidP="00811D59">
      <w:pPr>
        <w:rPr>
          <w:sz w:val="24"/>
          <w:szCs w:val="24"/>
          <w:u w:val="single"/>
        </w:rPr>
      </w:pPr>
    </w:p>
    <w:p w14:paraId="35A197DD" w14:textId="509D588C" w:rsidR="00811D59" w:rsidRPr="00811D59" w:rsidRDefault="00811D59" w:rsidP="00811D59">
      <w:pPr>
        <w:rPr>
          <w:sz w:val="24"/>
          <w:szCs w:val="24"/>
          <w:u w:val="single"/>
        </w:rPr>
      </w:pPr>
      <w:r w:rsidRPr="00811D59">
        <w:rPr>
          <w:sz w:val="24"/>
          <w:szCs w:val="24"/>
          <w:u w:val="single"/>
        </w:rPr>
        <w:t>Návrh textu usnesení:</w:t>
      </w:r>
    </w:p>
    <w:p w14:paraId="134BDC58" w14:textId="77777777" w:rsidR="00811D59" w:rsidRPr="00811D59" w:rsidRDefault="00811D59" w:rsidP="00811D59">
      <w:pPr>
        <w:rPr>
          <w:sz w:val="24"/>
          <w:szCs w:val="24"/>
        </w:rPr>
      </w:pPr>
      <w:r w:rsidRPr="00811D59">
        <w:rPr>
          <w:sz w:val="24"/>
          <w:szCs w:val="24"/>
        </w:rPr>
        <w:t>Valná hromada spolku Partnerství pro městskou mobilitu</w:t>
      </w:r>
    </w:p>
    <w:p w14:paraId="6050D463" w14:textId="77777777" w:rsidR="00811D59" w:rsidRPr="00811D59" w:rsidRDefault="00811D59" w:rsidP="00811D59">
      <w:pPr>
        <w:rPr>
          <w:sz w:val="24"/>
          <w:szCs w:val="24"/>
        </w:rPr>
      </w:pPr>
      <w:r w:rsidRPr="00811D59">
        <w:rPr>
          <w:sz w:val="24"/>
          <w:szCs w:val="24"/>
        </w:rPr>
        <w:t>SCHVALUJE</w:t>
      </w:r>
    </w:p>
    <w:p w14:paraId="17F0D18E" w14:textId="77777777" w:rsidR="00811D59" w:rsidRPr="00811D59" w:rsidRDefault="00811D59" w:rsidP="00811D59">
      <w:pPr>
        <w:rPr>
          <w:sz w:val="24"/>
          <w:szCs w:val="24"/>
        </w:rPr>
      </w:pPr>
      <w:r w:rsidRPr="00811D59">
        <w:rPr>
          <w:sz w:val="24"/>
          <w:szCs w:val="24"/>
        </w:rPr>
        <w:t>volbu členů Správní rady ve složení:</w:t>
      </w:r>
    </w:p>
    <w:p w14:paraId="26F5EE0E" w14:textId="77777777" w:rsidR="004B291A" w:rsidRDefault="004B291A" w:rsidP="004B291A">
      <w:pPr>
        <w:widowControl/>
        <w:numPr>
          <w:ilvl w:val="0"/>
          <w:numId w:val="35"/>
        </w:numPr>
        <w:autoSpaceDE/>
        <w:autoSpaceDN/>
        <w:spacing w:before="0" w:after="0"/>
        <w:jc w:val="left"/>
        <w:rPr>
          <w:sz w:val="24"/>
          <w:szCs w:val="24"/>
        </w:rPr>
      </w:pPr>
      <w:r>
        <w:rPr>
          <w:sz w:val="24"/>
          <w:szCs w:val="24"/>
        </w:rPr>
        <w:t>Ing. Jaroslav Vymazal, zástupce S</w:t>
      </w:r>
      <w:r w:rsidRPr="00811D59">
        <w:rPr>
          <w:sz w:val="24"/>
          <w:szCs w:val="24"/>
        </w:rPr>
        <w:t>tatutárního města Jihlava,</w:t>
      </w:r>
    </w:p>
    <w:p w14:paraId="011B3921" w14:textId="77777777" w:rsidR="004B291A" w:rsidRDefault="004B291A" w:rsidP="004B291A">
      <w:pPr>
        <w:widowControl/>
        <w:numPr>
          <w:ilvl w:val="0"/>
          <w:numId w:val="35"/>
        </w:numPr>
        <w:autoSpaceDE/>
        <w:autoSpaceDN/>
        <w:spacing w:before="0" w:after="0"/>
        <w:jc w:val="left"/>
        <w:rPr>
          <w:sz w:val="24"/>
          <w:szCs w:val="24"/>
        </w:rPr>
      </w:pPr>
      <w:r w:rsidRPr="004B291A">
        <w:rPr>
          <w:sz w:val="24"/>
          <w:szCs w:val="24"/>
        </w:rPr>
        <w:t>Ing. Aleš Langer, zástupce města Uničov,</w:t>
      </w:r>
    </w:p>
    <w:p w14:paraId="5C52EF9E" w14:textId="77777777" w:rsidR="004B291A" w:rsidRDefault="004B291A" w:rsidP="004B291A">
      <w:pPr>
        <w:widowControl/>
        <w:numPr>
          <w:ilvl w:val="0"/>
          <w:numId w:val="35"/>
        </w:numPr>
        <w:autoSpaceDE/>
        <w:autoSpaceDN/>
        <w:spacing w:before="0" w:after="0"/>
        <w:jc w:val="left"/>
        <w:rPr>
          <w:sz w:val="24"/>
          <w:szCs w:val="24"/>
        </w:rPr>
      </w:pPr>
      <w:r w:rsidRPr="004B291A">
        <w:rPr>
          <w:sz w:val="24"/>
          <w:szCs w:val="24"/>
        </w:rPr>
        <w:t>Ing. David Michalička, zástupce města Říčany,</w:t>
      </w:r>
    </w:p>
    <w:p w14:paraId="559572C1" w14:textId="77777777" w:rsidR="004B291A" w:rsidRDefault="004B291A" w:rsidP="004B291A">
      <w:pPr>
        <w:widowControl/>
        <w:numPr>
          <w:ilvl w:val="0"/>
          <w:numId w:val="35"/>
        </w:numPr>
        <w:autoSpaceDE/>
        <w:autoSpaceDN/>
        <w:spacing w:before="0" w:after="0"/>
        <w:jc w:val="left"/>
        <w:rPr>
          <w:sz w:val="24"/>
          <w:szCs w:val="24"/>
        </w:rPr>
      </w:pPr>
      <w:r w:rsidRPr="004B291A">
        <w:rPr>
          <w:sz w:val="24"/>
          <w:szCs w:val="24"/>
        </w:rPr>
        <w:t>Ing. Pavel Svoboda, zástupce města Dobříš,</w:t>
      </w:r>
    </w:p>
    <w:p w14:paraId="1AFF6297" w14:textId="77777777" w:rsidR="004B291A" w:rsidRDefault="004B291A" w:rsidP="004B291A">
      <w:pPr>
        <w:widowControl/>
        <w:numPr>
          <w:ilvl w:val="0"/>
          <w:numId w:val="35"/>
        </w:numPr>
        <w:autoSpaceDE/>
        <w:autoSpaceDN/>
        <w:spacing w:before="0" w:after="0"/>
        <w:jc w:val="left"/>
        <w:rPr>
          <w:sz w:val="24"/>
          <w:szCs w:val="24"/>
        </w:rPr>
      </w:pPr>
      <w:r w:rsidRPr="004B291A">
        <w:rPr>
          <w:sz w:val="24"/>
          <w:szCs w:val="24"/>
        </w:rPr>
        <w:t>Ing. Jan Novák, zástupce NNO CykloZlín,</w:t>
      </w:r>
    </w:p>
    <w:p w14:paraId="709ED453" w14:textId="77777777" w:rsidR="004B291A" w:rsidRDefault="004B291A" w:rsidP="004B291A">
      <w:pPr>
        <w:widowControl/>
        <w:numPr>
          <w:ilvl w:val="0"/>
          <w:numId w:val="35"/>
        </w:numPr>
        <w:autoSpaceDE/>
        <w:autoSpaceDN/>
        <w:spacing w:before="0" w:after="0"/>
        <w:jc w:val="left"/>
        <w:rPr>
          <w:sz w:val="24"/>
          <w:szCs w:val="24"/>
        </w:rPr>
      </w:pPr>
      <w:r w:rsidRPr="004B291A">
        <w:rPr>
          <w:sz w:val="24"/>
          <w:szCs w:val="24"/>
        </w:rPr>
        <w:t>Ing. František John, zástupce města Zábřeh,</w:t>
      </w:r>
    </w:p>
    <w:p w14:paraId="10D5C708" w14:textId="50F20B0D" w:rsidR="004B291A" w:rsidRPr="004B291A" w:rsidRDefault="004B291A" w:rsidP="004B291A">
      <w:pPr>
        <w:widowControl/>
        <w:numPr>
          <w:ilvl w:val="0"/>
          <w:numId w:val="35"/>
        </w:numPr>
        <w:autoSpaceDE/>
        <w:autoSpaceDN/>
        <w:spacing w:before="0" w:after="0"/>
        <w:jc w:val="left"/>
        <w:rPr>
          <w:sz w:val="24"/>
          <w:szCs w:val="24"/>
        </w:rPr>
      </w:pPr>
      <w:r w:rsidRPr="004B291A">
        <w:rPr>
          <w:sz w:val="24"/>
          <w:szCs w:val="24"/>
        </w:rPr>
        <w:t>Ing. Tomáš Navrátil, zástupce Olomouckého kraje.</w:t>
      </w:r>
    </w:p>
    <w:p w14:paraId="7252C473" w14:textId="77777777" w:rsidR="00304264" w:rsidRDefault="00304264" w:rsidP="00DF7009">
      <w:pPr>
        <w:rPr>
          <w:b/>
          <w:bCs/>
          <w:color w:val="000000"/>
          <w:sz w:val="24"/>
          <w:szCs w:val="24"/>
        </w:rPr>
      </w:pPr>
    </w:p>
    <w:p w14:paraId="3DDA1B58" w14:textId="457D0549" w:rsidR="00DF7009" w:rsidRPr="00FE7B6D" w:rsidRDefault="00DF7009" w:rsidP="00DF7009">
      <w:pPr>
        <w:rPr>
          <w:b/>
          <w:bCs/>
          <w:color w:val="000000"/>
          <w:sz w:val="24"/>
          <w:szCs w:val="24"/>
        </w:rPr>
      </w:pPr>
      <w:r w:rsidRPr="00FE7B6D">
        <w:rPr>
          <w:b/>
          <w:bCs/>
          <w:color w:val="000000"/>
          <w:sz w:val="24"/>
          <w:szCs w:val="24"/>
        </w:rPr>
        <w:t xml:space="preserve">Návrh usnesení pro bod </w:t>
      </w:r>
      <w:r w:rsidR="003950BD">
        <w:rPr>
          <w:b/>
          <w:bCs/>
          <w:color w:val="000000"/>
          <w:sz w:val="24"/>
          <w:szCs w:val="24"/>
        </w:rPr>
        <w:t>6</w:t>
      </w:r>
      <w:r w:rsidRPr="00FE7B6D">
        <w:rPr>
          <w:b/>
          <w:bCs/>
          <w:color w:val="000000"/>
          <w:sz w:val="24"/>
          <w:szCs w:val="24"/>
        </w:rPr>
        <w:t>.</w:t>
      </w:r>
    </w:p>
    <w:p w14:paraId="7357CD31" w14:textId="122D433E" w:rsidR="00DF7009" w:rsidRPr="00F423BE" w:rsidRDefault="003950BD" w:rsidP="00DF7009">
      <w:pPr>
        <w:rPr>
          <w:rFonts w:cstheme="minorHAnsi"/>
          <w:b/>
          <w:color w:val="FF0000"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6</w:t>
      </w:r>
      <w:r w:rsidR="00DF7009" w:rsidRPr="00F423BE">
        <w:rPr>
          <w:rFonts w:cstheme="minorHAnsi"/>
          <w:b/>
          <w:sz w:val="24"/>
          <w:szCs w:val="24"/>
          <w:u w:val="single"/>
        </w:rPr>
        <w:t>. Schválení činnosti spolku do konce roku 202</w:t>
      </w:r>
      <w:r w:rsidR="00131A84">
        <w:rPr>
          <w:rFonts w:cstheme="minorHAnsi"/>
          <w:b/>
          <w:sz w:val="24"/>
          <w:szCs w:val="24"/>
          <w:u w:val="single"/>
        </w:rPr>
        <w:t>6</w:t>
      </w:r>
    </w:p>
    <w:p w14:paraId="0A67C2EC" w14:textId="03C15329" w:rsidR="00DF7009" w:rsidRPr="008B6A59" w:rsidRDefault="00DF7009" w:rsidP="00DF7009">
      <w:pPr>
        <w:adjustRightInd w:val="0"/>
        <w:spacing w:after="0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R</w:t>
      </w:r>
      <w:r w:rsidRPr="008B6A59">
        <w:rPr>
          <w:rFonts w:cstheme="minorHAnsi"/>
          <w:sz w:val="24"/>
          <w:szCs w:val="24"/>
        </w:rPr>
        <w:t>oční plán činnosti spolku Partnerství pro městskou mobilitu</w:t>
      </w:r>
      <w:r w:rsidR="0035156E">
        <w:rPr>
          <w:rFonts w:cstheme="minorHAnsi"/>
          <w:sz w:val="24"/>
          <w:szCs w:val="24"/>
        </w:rPr>
        <w:t>, z.s.</w:t>
      </w:r>
      <w:r w:rsidRPr="008B6A59">
        <w:rPr>
          <w:rFonts w:cstheme="minorHAnsi"/>
          <w:sz w:val="24"/>
          <w:szCs w:val="24"/>
        </w:rPr>
        <w:t xml:space="preserve"> navazuje na aktivity popsan</w:t>
      </w:r>
      <w:r>
        <w:rPr>
          <w:rFonts w:cstheme="minorHAnsi"/>
          <w:sz w:val="24"/>
          <w:szCs w:val="24"/>
        </w:rPr>
        <w:t>é</w:t>
      </w:r>
      <w:r w:rsidRPr="008B6A59">
        <w:rPr>
          <w:rFonts w:cstheme="minorHAnsi"/>
          <w:sz w:val="24"/>
          <w:szCs w:val="24"/>
        </w:rPr>
        <w:t xml:space="preserve"> ve </w:t>
      </w:r>
      <w:r>
        <w:rPr>
          <w:rFonts w:cstheme="minorHAnsi"/>
          <w:color w:val="000000"/>
          <w:sz w:val="24"/>
          <w:szCs w:val="24"/>
        </w:rPr>
        <w:t>v</w:t>
      </w:r>
      <w:r w:rsidRPr="008B6A59">
        <w:rPr>
          <w:rFonts w:cstheme="minorHAnsi"/>
          <w:color w:val="000000"/>
          <w:sz w:val="24"/>
          <w:szCs w:val="24"/>
        </w:rPr>
        <w:t>ýroční zprávě z roku 20</w:t>
      </w:r>
      <w:r>
        <w:rPr>
          <w:rFonts w:cstheme="minorHAnsi"/>
          <w:color w:val="000000"/>
          <w:sz w:val="24"/>
          <w:szCs w:val="24"/>
        </w:rPr>
        <w:t>2</w:t>
      </w:r>
      <w:r w:rsidR="00131A84">
        <w:rPr>
          <w:rFonts w:cstheme="minorHAnsi"/>
          <w:color w:val="000000"/>
          <w:sz w:val="24"/>
          <w:szCs w:val="24"/>
        </w:rPr>
        <w:t>5</w:t>
      </w:r>
      <w:r>
        <w:rPr>
          <w:rFonts w:cstheme="minorHAnsi"/>
          <w:color w:val="000000"/>
          <w:sz w:val="24"/>
          <w:szCs w:val="24"/>
        </w:rPr>
        <w:t>.</w:t>
      </w:r>
    </w:p>
    <w:p w14:paraId="49AD7D6C" w14:textId="77777777" w:rsidR="00DF7009" w:rsidRDefault="00DF7009" w:rsidP="00DF7009">
      <w:pPr>
        <w:rPr>
          <w:sz w:val="24"/>
          <w:szCs w:val="24"/>
          <w:u w:val="single"/>
        </w:rPr>
      </w:pPr>
    </w:p>
    <w:p w14:paraId="1FB18016" w14:textId="77777777" w:rsidR="00DF7009" w:rsidRPr="004C75CD" w:rsidRDefault="00DF7009" w:rsidP="00DF7009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Návrh</w:t>
      </w:r>
      <w:r w:rsidRPr="004C75CD">
        <w:rPr>
          <w:sz w:val="24"/>
          <w:szCs w:val="24"/>
          <w:u w:val="single"/>
        </w:rPr>
        <w:t xml:space="preserve"> usnesení:</w:t>
      </w:r>
    </w:p>
    <w:p w14:paraId="778B9C63" w14:textId="48ABEE5F" w:rsidR="00DF7009" w:rsidRPr="008B6A59" w:rsidRDefault="00DF7009" w:rsidP="00DF7009">
      <w:pPr>
        <w:rPr>
          <w:rFonts w:cstheme="minorHAnsi"/>
          <w:sz w:val="24"/>
          <w:szCs w:val="24"/>
        </w:rPr>
      </w:pPr>
      <w:r w:rsidRPr="008B6A59">
        <w:rPr>
          <w:rFonts w:cstheme="minorHAnsi"/>
          <w:sz w:val="24"/>
          <w:szCs w:val="24"/>
        </w:rPr>
        <w:t>Valná hromada spolku Partnerství pro městskou mobilitu</w:t>
      </w:r>
      <w:r w:rsidR="0035156E">
        <w:rPr>
          <w:rFonts w:cstheme="minorHAnsi"/>
          <w:sz w:val="24"/>
          <w:szCs w:val="24"/>
        </w:rPr>
        <w:t>, z.s.</w:t>
      </w:r>
    </w:p>
    <w:p w14:paraId="41FB7E59" w14:textId="77777777" w:rsidR="00DF7009" w:rsidRPr="008B6A59" w:rsidRDefault="00DF7009" w:rsidP="00DF7009">
      <w:pPr>
        <w:rPr>
          <w:rFonts w:cstheme="minorHAnsi"/>
          <w:sz w:val="24"/>
          <w:szCs w:val="24"/>
        </w:rPr>
      </w:pPr>
      <w:r w:rsidRPr="008B6A59">
        <w:rPr>
          <w:rFonts w:cstheme="minorHAnsi"/>
          <w:sz w:val="24"/>
          <w:szCs w:val="24"/>
        </w:rPr>
        <w:t>SCHVALUJE</w:t>
      </w:r>
    </w:p>
    <w:p w14:paraId="682AE3E3" w14:textId="15E5505F" w:rsidR="00DF7009" w:rsidRPr="008B6A59" w:rsidRDefault="0035156E" w:rsidP="00DF7009">
      <w:pPr>
        <w:adjustRightInd w:val="0"/>
        <w:spacing w:after="0"/>
        <w:rPr>
          <w:rFonts w:cstheme="minorHAnsi"/>
          <w:color w:val="000000"/>
          <w:sz w:val="24"/>
          <w:szCs w:val="24"/>
        </w:rPr>
      </w:pPr>
      <w:r>
        <w:rPr>
          <w:rFonts w:cstheme="minorHAnsi"/>
          <w:sz w:val="24"/>
          <w:szCs w:val="24"/>
        </w:rPr>
        <w:t>p</w:t>
      </w:r>
      <w:r w:rsidR="00026BC4">
        <w:rPr>
          <w:rFonts w:cstheme="minorHAnsi"/>
          <w:sz w:val="24"/>
          <w:szCs w:val="24"/>
        </w:rPr>
        <w:t>ro rok 202</w:t>
      </w:r>
      <w:r w:rsidR="006104C7">
        <w:rPr>
          <w:rFonts w:cstheme="minorHAnsi"/>
          <w:sz w:val="24"/>
          <w:szCs w:val="24"/>
        </w:rPr>
        <w:t>6</w:t>
      </w:r>
      <w:r w:rsidR="00BB7B74">
        <w:rPr>
          <w:rFonts w:cstheme="minorHAnsi"/>
          <w:sz w:val="24"/>
          <w:szCs w:val="24"/>
        </w:rPr>
        <w:t xml:space="preserve"> </w:t>
      </w:r>
      <w:r w:rsidR="00E20009">
        <w:rPr>
          <w:rFonts w:cstheme="minorHAnsi"/>
          <w:sz w:val="24"/>
          <w:szCs w:val="24"/>
        </w:rPr>
        <w:t>akční</w:t>
      </w:r>
      <w:r w:rsidR="00DF7009" w:rsidRPr="008B6A59">
        <w:rPr>
          <w:rFonts w:cstheme="minorHAnsi"/>
          <w:sz w:val="24"/>
          <w:szCs w:val="24"/>
        </w:rPr>
        <w:t xml:space="preserve"> plán činnosti spolku Partnerství pro městskou mobilitu</w:t>
      </w:r>
      <w:r w:rsidR="00E20009">
        <w:rPr>
          <w:rFonts w:cstheme="minorHAnsi"/>
          <w:sz w:val="24"/>
          <w:szCs w:val="24"/>
        </w:rPr>
        <w:t>, který</w:t>
      </w:r>
      <w:r w:rsidR="00DF7009">
        <w:rPr>
          <w:rFonts w:cstheme="minorHAnsi"/>
          <w:sz w:val="24"/>
          <w:szCs w:val="24"/>
        </w:rPr>
        <w:t xml:space="preserve"> </w:t>
      </w:r>
      <w:r w:rsidR="00DF7009" w:rsidRPr="008B6A59">
        <w:rPr>
          <w:rFonts w:cstheme="minorHAnsi"/>
          <w:sz w:val="24"/>
          <w:szCs w:val="24"/>
        </w:rPr>
        <w:t xml:space="preserve">navazuje na aktivity </w:t>
      </w:r>
      <w:r w:rsidR="002C015A" w:rsidRPr="008B6A59">
        <w:rPr>
          <w:rFonts w:cstheme="minorHAnsi"/>
          <w:sz w:val="24"/>
          <w:szCs w:val="24"/>
        </w:rPr>
        <w:t>popsan</w:t>
      </w:r>
      <w:r w:rsidR="002C015A">
        <w:rPr>
          <w:rFonts w:cstheme="minorHAnsi"/>
          <w:sz w:val="24"/>
          <w:szCs w:val="24"/>
        </w:rPr>
        <w:t>é</w:t>
      </w:r>
      <w:r w:rsidR="002C015A" w:rsidRPr="008B6A59">
        <w:rPr>
          <w:rFonts w:cstheme="minorHAnsi"/>
          <w:sz w:val="24"/>
          <w:szCs w:val="24"/>
        </w:rPr>
        <w:t xml:space="preserve"> </w:t>
      </w:r>
      <w:r w:rsidR="00DF7009" w:rsidRPr="008B6A59">
        <w:rPr>
          <w:rFonts w:cstheme="minorHAnsi"/>
          <w:sz w:val="24"/>
          <w:szCs w:val="24"/>
        </w:rPr>
        <w:t xml:space="preserve">ve </w:t>
      </w:r>
      <w:r w:rsidR="00DF7009">
        <w:rPr>
          <w:rFonts w:cstheme="minorHAnsi"/>
          <w:color w:val="000000"/>
          <w:sz w:val="24"/>
          <w:szCs w:val="24"/>
        </w:rPr>
        <w:t>v</w:t>
      </w:r>
      <w:r w:rsidR="00DF7009" w:rsidRPr="008B6A59">
        <w:rPr>
          <w:rFonts w:cstheme="minorHAnsi"/>
          <w:color w:val="000000"/>
          <w:sz w:val="24"/>
          <w:szCs w:val="24"/>
        </w:rPr>
        <w:t xml:space="preserve">ýroční zprávě </w:t>
      </w:r>
      <w:r w:rsidR="00D2284F">
        <w:rPr>
          <w:rFonts w:cstheme="minorHAnsi"/>
          <w:color w:val="000000"/>
          <w:sz w:val="24"/>
          <w:szCs w:val="24"/>
        </w:rPr>
        <w:t xml:space="preserve">(dále jen VZ) </w:t>
      </w:r>
      <w:r w:rsidR="00DF7009" w:rsidRPr="008B6A59">
        <w:rPr>
          <w:rFonts w:cstheme="minorHAnsi"/>
          <w:color w:val="000000"/>
          <w:sz w:val="24"/>
          <w:szCs w:val="24"/>
        </w:rPr>
        <w:t xml:space="preserve">z roku </w:t>
      </w:r>
      <w:r w:rsidR="00DF7009">
        <w:rPr>
          <w:rFonts w:cstheme="minorHAnsi"/>
          <w:color w:val="000000"/>
          <w:sz w:val="24"/>
          <w:szCs w:val="24"/>
        </w:rPr>
        <w:t>20</w:t>
      </w:r>
      <w:r w:rsidR="0096378D">
        <w:rPr>
          <w:rFonts w:cstheme="minorHAnsi"/>
          <w:color w:val="000000"/>
          <w:sz w:val="24"/>
          <w:szCs w:val="24"/>
        </w:rPr>
        <w:t>2</w:t>
      </w:r>
      <w:r w:rsidR="006104C7">
        <w:rPr>
          <w:rFonts w:cstheme="minorHAnsi"/>
          <w:color w:val="000000"/>
          <w:sz w:val="24"/>
          <w:szCs w:val="24"/>
        </w:rPr>
        <w:t>6</w:t>
      </w:r>
      <w:r w:rsidR="00DF7009">
        <w:rPr>
          <w:rFonts w:cstheme="minorHAnsi"/>
          <w:color w:val="000000"/>
          <w:sz w:val="24"/>
          <w:szCs w:val="24"/>
        </w:rPr>
        <w:t xml:space="preserve">.  </w:t>
      </w:r>
    </w:p>
    <w:p w14:paraId="0E472C95" w14:textId="198CCEDD" w:rsidR="008703A2" w:rsidRPr="008703A2" w:rsidRDefault="008703A2" w:rsidP="007B4C7C">
      <w:pPr>
        <w:pStyle w:val="Odstavecseseznamem"/>
        <w:numPr>
          <w:ilvl w:val="0"/>
          <w:numId w:val="10"/>
        </w:numPr>
        <w:spacing w:line="240" w:lineRule="auto"/>
        <w:ind w:hanging="357"/>
        <w:rPr>
          <w:b/>
          <w:bCs/>
          <w:sz w:val="24"/>
          <w:szCs w:val="24"/>
        </w:rPr>
      </w:pPr>
      <w:r w:rsidRPr="008703A2">
        <w:rPr>
          <w:b/>
          <w:bCs/>
          <w:sz w:val="24"/>
          <w:szCs w:val="24"/>
        </w:rPr>
        <w:t>Projekty podporující vzdělávání</w:t>
      </w:r>
      <w:r w:rsidR="00EA5FBC">
        <w:rPr>
          <w:b/>
          <w:bCs/>
          <w:sz w:val="24"/>
          <w:szCs w:val="24"/>
        </w:rPr>
        <w:t xml:space="preserve"> </w:t>
      </w:r>
      <w:r w:rsidR="00EA5FBC" w:rsidRPr="00EA5FBC">
        <w:rPr>
          <w:sz w:val="24"/>
          <w:szCs w:val="24"/>
        </w:rPr>
        <w:t>(</w:t>
      </w:r>
      <w:r w:rsidR="00EA5FBC">
        <w:rPr>
          <w:rFonts w:asciiTheme="minorHAnsi" w:hAnsiTheme="minorHAnsi" w:cstheme="minorHAnsi"/>
          <w:sz w:val="24"/>
          <w:szCs w:val="24"/>
        </w:rPr>
        <w:t>n</w:t>
      </w:r>
      <w:r w:rsidR="00EA5FBC" w:rsidRPr="00C025A9">
        <w:rPr>
          <w:rFonts w:asciiTheme="minorHAnsi" w:hAnsiTheme="minorHAnsi" w:cstheme="minorHAnsi"/>
          <w:sz w:val="24"/>
          <w:szCs w:val="24"/>
        </w:rPr>
        <w:t xml:space="preserve">avazuje na kapitolu </w:t>
      </w:r>
      <w:r w:rsidR="00EA5FBC">
        <w:rPr>
          <w:rFonts w:asciiTheme="minorHAnsi" w:hAnsiTheme="minorHAnsi" w:cstheme="minorHAnsi"/>
          <w:sz w:val="24"/>
          <w:szCs w:val="24"/>
        </w:rPr>
        <w:t>3</w:t>
      </w:r>
      <w:r w:rsidR="00EA5FBC" w:rsidRPr="00C025A9">
        <w:rPr>
          <w:rFonts w:asciiTheme="minorHAnsi" w:hAnsiTheme="minorHAnsi" w:cstheme="minorHAnsi"/>
          <w:sz w:val="24"/>
          <w:szCs w:val="24"/>
        </w:rPr>
        <w:t xml:space="preserve">. </w:t>
      </w:r>
      <w:r w:rsidR="00D2284F">
        <w:rPr>
          <w:rFonts w:asciiTheme="minorHAnsi" w:hAnsiTheme="minorHAnsi" w:cstheme="minorHAnsi"/>
          <w:sz w:val="24"/>
          <w:szCs w:val="24"/>
        </w:rPr>
        <w:t>VZ</w:t>
      </w:r>
      <w:r w:rsidR="00EA5FBC" w:rsidRPr="00C025A9">
        <w:rPr>
          <w:rFonts w:asciiTheme="minorHAnsi" w:hAnsiTheme="minorHAnsi" w:cstheme="minorHAnsi"/>
          <w:sz w:val="24"/>
          <w:szCs w:val="24"/>
        </w:rPr>
        <w:t xml:space="preserve"> 202</w:t>
      </w:r>
      <w:r w:rsidR="00EA5FBC">
        <w:rPr>
          <w:rFonts w:asciiTheme="minorHAnsi" w:hAnsiTheme="minorHAnsi" w:cstheme="minorHAnsi"/>
          <w:sz w:val="24"/>
          <w:szCs w:val="24"/>
        </w:rPr>
        <w:t>5)</w:t>
      </w:r>
    </w:p>
    <w:p w14:paraId="2A1FC760" w14:textId="77777777" w:rsidR="00EA5FBC" w:rsidRDefault="008703A2" w:rsidP="007B4C7C">
      <w:pPr>
        <w:pStyle w:val="Odstavecseseznamem"/>
        <w:numPr>
          <w:ilvl w:val="1"/>
          <w:numId w:val="10"/>
        </w:numPr>
        <w:spacing w:line="240" w:lineRule="auto"/>
        <w:ind w:hanging="357"/>
        <w:rPr>
          <w:sz w:val="24"/>
          <w:szCs w:val="24"/>
        </w:rPr>
      </w:pPr>
      <w:bookmarkStart w:id="0" w:name="_heading=h.83kcl25qqmg9" w:colFirst="0" w:colLast="0"/>
      <w:bookmarkEnd w:id="0"/>
      <w:r w:rsidRPr="008703A2">
        <w:rPr>
          <w:sz w:val="24"/>
          <w:szCs w:val="24"/>
        </w:rPr>
        <w:t>Akademie mobility: Know-how pro moderní samosprávu</w:t>
      </w:r>
      <w:r>
        <w:rPr>
          <w:sz w:val="24"/>
          <w:szCs w:val="24"/>
        </w:rPr>
        <w:t>.</w:t>
      </w:r>
      <w:bookmarkStart w:id="1" w:name="_heading=h.a8n2jgju91yx" w:colFirst="0" w:colLast="0"/>
      <w:bookmarkEnd w:id="1"/>
    </w:p>
    <w:p w14:paraId="3061AF80" w14:textId="245C2EA1" w:rsidR="00EA5FBC" w:rsidRDefault="008703A2" w:rsidP="007B4C7C">
      <w:pPr>
        <w:pStyle w:val="Odstavecseseznamem"/>
        <w:numPr>
          <w:ilvl w:val="1"/>
          <w:numId w:val="10"/>
        </w:numPr>
        <w:spacing w:line="240" w:lineRule="auto"/>
        <w:ind w:hanging="357"/>
        <w:rPr>
          <w:sz w:val="24"/>
          <w:szCs w:val="24"/>
        </w:rPr>
      </w:pPr>
      <w:r w:rsidRPr="00EA5FBC">
        <w:rPr>
          <w:sz w:val="24"/>
          <w:szCs w:val="24"/>
        </w:rPr>
        <w:t>CityChangers: Katalog dobré praxe i komunikační motor</w:t>
      </w:r>
      <w:bookmarkStart w:id="2" w:name="_heading=h.bn2a3vrz3c8q" w:colFirst="0" w:colLast="0"/>
      <w:bookmarkEnd w:id="2"/>
      <w:r w:rsidR="001A7A68">
        <w:rPr>
          <w:sz w:val="24"/>
          <w:szCs w:val="24"/>
        </w:rPr>
        <w:t>.</w:t>
      </w:r>
    </w:p>
    <w:p w14:paraId="520AB6D2" w14:textId="77777777" w:rsidR="001631B4" w:rsidRDefault="00EA5FBC" w:rsidP="007B4C7C">
      <w:pPr>
        <w:pStyle w:val="Odstavecseseznamem"/>
        <w:numPr>
          <w:ilvl w:val="1"/>
          <w:numId w:val="10"/>
        </w:numPr>
        <w:spacing w:line="240" w:lineRule="auto"/>
        <w:ind w:hanging="357"/>
        <w:rPr>
          <w:sz w:val="24"/>
          <w:szCs w:val="24"/>
        </w:rPr>
      </w:pPr>
      <w:r>
        <w:rPr>
          <w:sz w:val="24"/>
          <w:szCs w:val="24"/>
        </w:rPr>
        <w:t>S</w:t>
      </w:r>
      <w:r w:rsidR="008703A2" w:rsidRPr="00EA5FBC">
        <w:rPr>
          <w:sz w:val="24"/>
          <w:szCs w:val="24"/>
        </w:rPr>
        <w:t>outěžní přehlídk</w:t>
      </w:r>
      <w:r>
        <w:rPr>
          <w:sz w:val="24"/>
          <w:szCs w:val="24"/>
        </w:rPr>
        <w:t>a</w:t>
      </w:r>
      <w:r w:rsidR="008703A2" w:rsidRPr="00EA5FBC">
        <w:rPr>
          <w:sz w:val="24"/>
          <w:szCs w:val="24"/>
        </w:rPr>
        <w:t xml:space="preserve"> Cena Víta Brandy, který má za cíl identifikovat a ocenit nejvýznamnější projekty z období 2024-2026. </w:t>
      </w:r>
      <w:bookmarkStart w:id="3" w:name="_heading=h.6mt4z8m7s7vu" w:colFirst="0" w:colLast="0"/>
      <w:bookmarkEnd w:id="3"/>
    </w:p>
    <w:p w14:paraId="0B66D3D0" w14:textId="523DB52C" w:rsidR="008703A2" w:rsidRPr="003844F3" w:rsidRDefault="008703A2" w:rsidP="007B4C7C">
      <w:pPr>
        <w:pStyle w:val="Odstavecseseznamem"/>
        <w:numPr>
          <w:ilvl w:val="1"/>
          <w:numId w:val="10"/>
        </w:numPr>
        <w:spacing w:line="240" w:lineRule="auto"/>
        <w:ind w:hanging="357"/>
        <w:rPr>
          <w:sz w:val="24"/>
          <w:szCs w:val="24"/>
        </w:rPr>
      </w:pPr>
      <w:r w:rsidRPr="003844F3">
        <w:rPr>
          <w:sz w:val="24"/>
          <w:szCs w:val="24"/>
        </w:rPr>
        <w:t>Cyklovize 2030: Data pro bezpečnou infrastrukturu</w:t>
      </w:r>
      <w:r w:rsidR="001631B4" w:rsidRPr="003844F3">
        <w:rPr>
          <w:sz w:val="24"/>
          <w:szCs w:val="24"/>
        </w:rPr>
        <w:t xml:space="preserve"> / d</w:t>
      </w:r>
      <w:r w:rsidRPr="003844F3">
        <w:rPr>
          <w:sz w:val="24"/>
          <w:szCs w:val="24"/>
        </w:rPr>
        <w:t>igitální páteř cyklistické dopravy</w:t>
      </w:r>
      <w:r w:rsidR="001631B4" w:rsidRPr="003844F3">
        <w:rPr>
          <w:sz w:val="24"/>
          <w:szCs w:val="24"/>
        </w:rPr>
        <w:t>.</w:t>
      </w:r>
    </w:p>
    <w:p w14:paraId="47FF9AC7" w14:textId="4F4A4FAA" w:rsidR="008703A2" w:rsidRPr="003844F3" w:rsidRDefault="00DB50A9" w:rsidP="007B4C7C">
      <w:pPr>
        <w:pStyle w:val="Odstavecseseznamem"/>
        <w:numPr>
          <w:ilvl w:val="0"/>
          <w:numId w:val="10"/>
        </w:numPr>
        <w:spacing w:line="240" w:lineRule="auto"/>
        <w:ind w:hanging="357"/>
        <w:rPr>
          <w:sz w:val="24"/>
          <w:szCs w:val="24"/>
        </w:rPr>
      </w:pPr>
      <w:bookmarkStart w:id="4" w:name="_heading=h.p7l6guif3y1o" w:colFirst="0" w:colLast="0"/>
      <w:bookmarkEnd w:id="4"/>
      <w:r w:rsidRPr="003844F3">
        <w:rPr>
          <w:b/>
          <w:bCs/>
          <w:sz w:val="24"/>
          <w:szCs w:val="24"/>
        </w:rPr>
        <w:t>Projekty podporující p</w:t>
      </w:r>
      <w:r w:rsidR="008703A2" w:rsidRPr="003844F3">
        <w:rPr>
          <w:b/>
          <w:bCs/>
          <w:sz w:val="24"/>
          <w:szCs w:val="24"/>
        </w:rPr>
        <w:t>articipac</w:t>
      </w:r>
      <w:r w:rsidRPr="003844F3">
        <w:rPr>
          <w:b/>
          <w:bCs/>
          <w:sz w:val="24"/>
          <w:szCs w:val="24"/>
        </w:rPr>
        <w:t>i</w:t>
      </w:r>
      <w:r w:rsidR="003844F3" w:rsidRPr="003844F3">
        <w:rPr>
          <w:sz w:val="24"/>
          <w:szCs w:val="24"/>
        </w:rPr>
        <w:t xml:space="preserve"> (</w:t>
      </w:r>
      <w:r w:rsidR="003844F3" w:rsidRPr="003844F3">
        <w:rPr>
          <w:rFonts w:asciiTheme="minorHAnsi" w:hAnsiTheme="minorHAnsi" w:cstheme="minorHAnsi"/>
          <w:sz w:val="24"/>
          <w:szCs w:val="24"/>
        </w:rPr>
        <w:t xml:space="preserve">navazuje na kapitolu 4. </w:t>
      </w:r>
      <w:r w:rsidR="00D2284F">
        <w:rPr>
          <w:rFonts w:asciiTheme="minorHAnsi" w:hAnsiTheme="minorHAnsi" w:cstheme="minorHAnsi"/>
          <w:sz w:val="24"/>
          <w:szCs w:val="24"/>
        </w:rPr>
        <w:t>VZ</w:t>
      </w:r>
      <w:r w:rsidR="003844F3" w:rsidRPr="003844F3">
        <w:rPr>
          <w:rFonts w:asciiTheme="minorHAnsi" w:hAnsiTheme="minorHAnsi" w:cstheme="minorHAnsi"/>
          <w:sz w:val="24"/>
          <w:szCs w:val="24"/>
        </w:rPr>
        <w:t xml:space="preserve"> 2025)</w:t>
      </w:r>
    </w:p>
    <w:p w14:paraId="49189428" w14:textId="77777777" w:rsidR="003844F3" w:rsidRDefault="008703A2" w:rsidP="007B4C7C">
      <w:pPr>
        <w:pStyle w:val="Odstavecseseznamem"/>
        <w:numPr>
          <w:ilvl w:val="1"/>
          <w:numId w:val="10"/>
        </w:numPr>
        <w:spacing w:line="240" w:lineRule="auto"/>
        <w:ind w:hanging="357"/>
        <w:rPr>
          <w:sz w:val="24"/>
          <w:szCs w:val="24"/>
        </w:rPr>
      </w:pPr>
      <w:bookmarkStart w:id="5" w:name="_heading=h.7fikdlew3k7x" w:colFirst="0" w:colLast="0"/>
      <w:bookmarkEnd w:id="5"/>
      <w:r w:rsidRPr="003844F3">
        <w:rPr>
          <w:sz w:val="24"/>
          <w:szCs w:val="24"/>
        </w:rPr>
        <w:t>Kampaň ZVOLNI: Komunikační nástroj pro přátelskou mobilitu</w:t>
      </w:r>
      <w:r w:rsidR="003844F3">
        <w:rPr>
          <w:sz w:val="24"/>
          <w:szCs w:val="24"/>
        </w:rPr>
        <w:t xml:space="preserve"> </w:t>
      </w:r>
      <w:r w:rsidRPr="003844F3">
        <w:rPr>
          <w:sz w:val="24"/>
          <w:szCs w:val="24"/>
        </w:rPr>
        <w:t xml:space="preserve">podporující ohleduplnost, bezpečnost a klidnější tempo v dopravě. </w:t>
      </w:r>
      <w:bookmarkStart w:id="6" w:name="_heading=h.1vtb7b35axag" w:colFirst="0" w:colLast="0"/>
      <w:bookmarkEnd w:id="6"/>
    </w:p>
    <w:p w14:paraId="2A5D96B5" w14:textId="60FA9B4D" w:rsidR="008703A2" w:rsidRPr="00D2284F" w:rsidRDefault="008703A2" w:rsidP="007B4C7C">
      <w:pPr>
        <w:pStyle w:val="Odstavecseseznamem"/>
        <w:numPr>
          <w:ilvl w:val="1"/>
          <w:numId w:val="10"/>
        </w:numPr>
        <w:spacing w:line="240" w:lineRule="auto"/>
        <w:ind w:hanging="357"/>
        <w:rPr>
          <w:sz w:val="24"/>
          <w:szCs w:val="24"/>
        </w:rPr>
      </w:pPr>
      <w:r w:rsidRPr="003844F3">
        <w:rPr>
          <w:sz w:val="24"/>
          <w:szCs w:val="24"/>
        </w:rPr>
        <w:t>Výstava Žijeme města budoucnosti</w:t>
      </w:r>
      <w:r w:rsidR="00D2284F">
        <w:rPr>
          <w:sz w:val="24"/>
          <w:szCs w:val="24"/>
        </w:rPr>
        <w:t xml:space="preserve">. </w:t>
      </w:r>
      <w:r w:rsidRPr="00D2284F">
        <w:rPr>
          <w:sz w:val="24"/>
          <w:szCs w:val="24"/>
        </w:rPr>
        <w:t>Cílem expozice je srozumitelně představit vizi přívětivého a udržitelného města nejen široké veřejnosti, ale i školám a samosprávám.</w:t>
      </w:r>
    </w:p>
    <w:p w14:paraId="2CEBF2FD" w14:textId="2697110E" w:rsidR="008703A2" w:rsidRPr="008703A2" w:rsidRDefault="008703A2" w:rsidP="007B4C7C">
      <w:pPr>
        <w:pStyle w:val="Odstavecseseznamem"/>
        <w:numPr>
          <w:ilvl w:val="0"/>
          <w:numId w:val="10"/>
        </w:numPr>
        <w:spacing w:line="240" w:lineRule="auto"/>
        <w:ind w:hanging="357"/>
        <w:rPr>
          <w:sz w:val="24"/>
          <w:szCs w:val="24"/>
        </w:rPr>
      </w:pPr>
      <w:bookmarkStart w:id="7" w:name="_heading=h.mtnxv29bk42t" w:colFirst="0" w:colLast="0"/>
      <w:bookmarkEnd w:id="7"/>
      <w:r w:rsidRPr="007B4C7C">
        <w:rPr>
          <w:b/>
          <w:bCs/>
          <w:sz w:val="24"/>
          <w:szCs w:val="24"/>
        </w:rPr>
        <w:lastRenderedPageBreak/>
        <w:t>Projekty podporující aktivní pohyb a mobilitu</w:t>
      </w:r>
      <w:r w:rsidR="00D2284F">
        <w:rPr>
          <w:sz w:val="24"/>
          <w:szCs w:val="24"/>
        </w:rPr>
        <w:t xml:space="preserve"> </w:t>
      </w:r>
      <w:r w:rsidR="00D2284F" w:rsidRPr="003844F3">
        <w:rPr>
          <w:sz w:val="24"/>
          <w:szCs w:val="24"/>
        </w:rPr>
        <w:t>(</w:t>
      </w:r>
      <w:r w:rsidR="00D2284F" w:rsidRPr="003844F3">
        <w:rPr>
          <w:rFonts w:asciiTheme="minorHAnsi" w:hAnsiTheme="minorHAnsi" w:cstheme="minorHAnsi"/>
          <w:sz w:val="24"/>
          <w:szCs w:val="24"/>
        </w:rPr>
        <w:t xml:space="preserve">navazuje na kapitolu </w:t>
      </w:r>
      <w:r w:rsidR="00D2284F">
        <w:rPr>
          <w:rFonts w:asciiTheme="minorHAnsi" w:hAnsiTheme="minorHAnsi" w:cstheme="minorHAnsi"/>
          <w:sz w:val="24"/>
          <w:szCs w:val="24"/>
        </w:rPr>
        <w:t>5</w:t>
      </w:r>
      <w:r w:rsidR="00D2284F" w:rsidRPr="003844F3">
        <w:rPr>
          <w:rFonts w:asciiTheme="minorHAnsi" w:hAnsiTheme="minorHAnsi" w:cstheme="minorHAnsi"/>
          <w:sz w:val="24"/>
          <w:szCs w:val="24"/>
        </w:rPr>
        <w:t xml:space="preserve">. </w:t>
      </w:r>
      <w:r w:rsidR="00D2284F">
        <w:rPr>
          <w:rFonts w:asciiTheme="minorHAnsi" w:hAnsiTheme="minorHAnsi" w:cstheme="minorHAnsi"/>
          <w:sz w:val="24"/>
          <w:szCs w:val="24"/>
        </w:rPr>
        <w:t>VZ</w:t>
      </w:r>
      <w:r w:rsidR="00D2284F" w:rsidRPr="003844F3">
        <w:rPr>
          <w:rFonts w:asciiTheme="minorHAnsi" w:hAnsiTheme="minorHAnsi" w:cstheme="minorHAnsi"/>
          <w:sz w:val="24"/>
          <w:szCs w:val="24"/>
        </w:rPr>
        <w:t xml:space="preserve"> 2025)</w:t>
      </w:r>
    </w:p>
    <w:p w14:paraId="75D028B5" w14:textId="77777777" w:rsidR="00292447" w:rsidRDefault="008703A2" w:rsidP="007B4C7C">
      <w:pPr>
        <w:pStyle w:val="Odstavecseseznamem"/>
        <w:numPr>
          <w:ilvl w:val="1"/>
          <w:numId w:val="10"/>
        </w:numPr>
        <w:spacing w:line="240" w:lineRule="auto"/>
        <w:ind w:hanging="357"/>
        <w:rPr>
          <w:sz w:val="24"/>
          <w:szCs w:val="24"/>
        </w:rPr>
      </w:pPr>
      <w:r w:rsidRPr="008703A2">
        <w:rPr>
          <w:sz w:val="24"/>
          <w:szCs w:val="24"/>
        </w:rPr>
        <w:t>Výzva 10 000 kroků</w:t>
      </w:r>
      <w:r w:rsidRPr="00292447">
        <w:rPr>
          <w:sz w:val="24"/>
          <w:szCs w:val="24"/>
        </w:rPr>
        <w:t>, která vyzývá obyvatele našich měst, městysů a obcí k tomu, aby navrátili pravidelnou chůzi do svých životů, posílili své zdraví</w:t>
      </w:r>
      <w:r w:rsidR="00292447">
        <w:rPr>
          <w:sz w:val="24"/>
          <w:szCs w:val="24"/>
        </w:rPr>
        <w:t>.</w:t>
      </w:r>
      <w:bookmarkStart w:id="8" w:name="_heading=h.yix3jaibgkra" w:colFirst="0" w:colLast="0"/>
      <w:bookmarkEnd w:id="8"/>
    </w:p>
    <w:p w14:paraId="733BAA91" w14:textId="77777777" w:rsidR="00292447" w:rsidRDefault="008703A2" w:rsidP="007B4C7C">
      <w:pPr>
        <w:pStyle w:val="Odstavecseseznamem"/>
        <w:numPr>
          <w:ilvl w:val="1"/>
          <w:numId w:val="10"/>
        </w:numPr>
        <w:spacing w:line="240" w:lineRule="auto"/>
        <w:ind w:hanging="357"/>
        <w:rPr>
          <w:sz w:val="24"/>
          <w:szCs w:val="24"/>
        </w:rPr>
      </w:pPr>
      <w:r w:rsidRPr="00292447">
        <w:rPr>
          <w:sz w:val="24"/>
          <w:szCs w:val="24"/>
        </w:rPr>
        <w:t>Cyklovize 2030: Bezpečná infrastruktura v</w:t>
      </w:r>
      <w:r w:rsidR="00292447">
        <w:rPr>
          <w:sz w:val="24"/>
          <w:szCs w:val="24"/>
        </w:rPr>
        <w:t> </w:t>
      </w:r>
      <w:r w:rsidRPr="00292447">
        <w:rPr>
          <w:sz w:val="24"/>
          <w:szCs w:val="24"/>
        </w:rPr>
        <w:t>příbězích</w:t>
      </w:r>
      <w:r w:rsidR="00292447">
        <w:rPr>
          <w:sz w:val="24"/>
          <w:szCs w:val="24"/>
        </w:rPr>
        <w:t xml:space="preserve">. </w:t>
      </w:r>
      <w:r w:rsidRPr="00292447">
        <w:rPr>
          <w:sz w:val="24"/>
          <w:szCs w:val="24"/>
        </w:rPr>
        <w:t>Cyklovize 2030 není pouze datovou platformou, ale pozitivním příběhem o městech a krajích, které systematicky zvyšují kvalitu života.</w:t>
      </w:r>
    </w:p>
    <w:p w14:paraId="3922E60F" w14:textId="77777777" w:rsidR="00292447" w:rsidRDefault="00292447" w:rsidP="007B4C7C">
      <w:pPr>
        <w:pStyle w:val="Odstavecseseznamem"/>
        <w:numPr>
          <w:ilvl w:val="1"/>
          <w:numId w:val="10"/>
        </w:numPr>
        <w:spacing w:line="240" w:lineRule="auto"/>
        <w:ind w:hanging="357"/>
        <w:rPr>
          <w:sz w:val="24"/>
          <w:szCs w:val="24"/>
        </w:rPr>
      </w:pPr>
      <w:r>
        <w:rPr>
          <w:sz w:val="24"/>
          <w:szCs w:val="24"/>
        </w:rPr>
        <w:t xml:space="preserve">Zapojení do </w:t>
      </w:r>
      <w:r w:rsidR="008703A2" w:rsidRPr="00292447">
        <w:rPr>
          <w:sz w:val="24"/>
          <w:szCs w:val="24"/>
        </w:rPr>
        <w:t>kampaně Aktivní září</w:t>
      </w:r>
      <w:r>
        <w:rPr>
          <w:sz w:val="24"/>
          <w:szCs w:val="24"/>
        </w:rPr>
        <w:t xml:space="preserve"> pořádající Nadační fond Aktivní Česko.</w:t>
      </w:r>
      <w:bookmarkStart w:id="9" w:name="_heading=h.4zab8emcr8ll" w:colFirst="0" w:colLast="0"/>
      <w:bookmarkEnd w:id="9"/>
    </w:p>
    <w:p w14:paraId="231A5A21" w14:textId="49A3356F" w:rsidR="008703A2" w:rsidRPr="00292447" w:rsidRDefault="008703A2" w:rsidP="007B4C7C">
      <w:pPr>
        <w:pStyle w:val="Odstavecseseznamem"/>
        <w:numPr>
          <w:ilvl w:val="1"/>
          <w:numId w:val="10"/>
        </w:numPr>
        <w:spacing w:line="240" w:lineRule="auto"/>
        <w:ind w:hanging="357"/>
        <w:rPr>
          <w:sz w:val="24"/>
          <w:szCs w:val="24"/>
        </w:rPr>
      </w:pPr>
      <w:r w:rsidRPr="00292447">
        <w:rPr>
          <w:sz w:val="24"/>
          <w:szCs w:val="24"/>
        </w:rPr>
        <w:t>Kampaň ZVOLNI v terénu a na školách</w:t>
      </w:r>
      <w:r w:rsidR="00292447">
        <w:rPr>
          <w:sz w:val="24"/>
          <w:szCs w:val="24"/>
        </w:rPr>
        <w:t xml:space="preserve">. </w:t>
      </w:r>
      <w:r w:rsidRPr="00292447">
        <w:rPr>
          <w:sz w:val="24"/>
          <w:szCs w:val="24"/>
        </w:rPr>
        <w:t xml:space="preserve">Zatímco </w:t>
      </w:r>
      <w:r w:rsidR="00292447">
        <w:rPr>
          <w:sz w:val="24"/>
          <w:szCs w:val="24"/>
        </w:rPr>
        <w:t>v</w:t>
      </w:r>
      <w:r w:rsidR="00061FF3">
        <w:rPr>
          <w:sz w:val="24"/>
          <w:szCs w:val="24"/>
        </w:rPr>
        <w:t> </w:t>
      </w:r>
      <w:r w:rsidR="00292447">
        <w:rPr>
          <w:sz w:val="24"/>
          <w:szCs w:val="24"/>
        </w:rPr>
        <w:t>předchozí</w:t>
      </w:r>
      <w:r w:rsidR="00061FF3">
        <w:rPr>
          <w:sz w:val="24"/>
          <w:szCs w:val="24"/>
        </w:rPr>
        <w:t xml:space="preserve"> aktivitě</w:t>
      </w:r>
      <w:r w:rsidRPr="00292447">
        <w:rPr>
          <w:sz w:val="24"/>
          <w:szCs w:val="24"/>
        </w:rPr>
        <w:t xml:space="preserve"> </w:t>
      </w:r>
      <w:r w:rsidR="00061FF3">
        <w:rPr>
          <w:sz w:val="24"/>
          <w:szCs w:val="24"/>
        </w:rPr>
        <w:t xml:space="preserve">se </w:t>
      </w:r>
      <w:r w:rsidRPr="00292447">
        <w:rPr>
          <w:sz w:val="24"/>
          <w:szCs w:val="24"/>
        </w:rPr>
        <w:t xml:space="preserve">prezentuje kampaň ZVOLNI jako nástroj pro komunikaci radnic s veřejností, v této části se zaměřuje na přímou interakci s koncovými uživateli. </w:t>
      </w:r>
    </w:p>
    <w:p w14:paraId="630952D5" w14:textId="74FA9E80" w:rsidR="0086143E" w:rsidRPr="0086143E" w:rsidRDefault="00202555" w:rsidP="007B4C7C">
      <w:pPr>
        <w:pStyle w:val="Odstavecseseznamem"/>
        <w:numPr>
          <w:ilvl w:val="0"/>
          <w:numId w:val="10"/>
        </w:numPr>
        <w:spacing w:line="240" w:lineRule="auto"/>
        <w:ind w:hanging="35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M</w:t>
      </w:r>
      <w:r w:rsidR="0086143E" w:rsidRPr="0086143E">
        <w:rPr>
          <w:rFonts w:asciiTheme="minorHAnsi" w:hAnsiTheme="minorHAnsi" w:cstheme="minorHAnsi"/>
          <w:b/>
          <w:bCs/>
          <w:sz w:val="24"/>
          <w:szCs w:val="24"/>
        </w:rPr>
        <w:t>ezinárodní vztahy.</w:t>
      </w:r>
      <w:r w:rsidR="0086143E" w:rsidRPr="0086143E">
        <w:rPr>
          <w:rFonts w:asciiTheme="minorHAnsi" w:hAnsiTheme="minorHAnsi" w:cstheme="minorHAnsi"/>
          <w:sz w:val="24"/>
          <w:szCs w:val="24"/>
        </w:rPr>
        <w:t xml:space="preserve"> </w:t>
      </w:r>
      <w:r w:rsidR="00061FF3" w:rsidRPr="003844F3">
        <w:rPr>
          <w:sz w:val="24"/>
          <w:szCs w:val="24"/>
        </w:rPr>
        <w:t>(</w:t>
      </w:r>
      <w:r w:rsidR="00061FF3" w:rsidRPr="003844F3">
        <w:rPr>
          <w:rFonts w:asciiTheme="minorHAnsi" w:hAnsiTheme="minorHAnsi" w:cstheme="minorHAnsi"/>
          <w:sz w:val="24"/>
          <w:szCs w:val="24"/>
        </w:rPr>
        <w:t xml:space="preserve">navazuje na kapitolu </w:t>
      </w:r>
      <w:r w:rsidR="00D8107F">
        <w:rPr>
          <w:rFonts w:asciiTheme="minorHAnsi" w:hAnsiTheme="minorHAnsi" w:cstheme="minorHAnsi"/>
          <w:sz w:val="24"/>
          <w:szCs w:val="24"/>
        </w:rPr>
        <w:t>6</w:t>
      </w:r>
      <w:r w:rsidR="00061FF3" w:rsidRPr="003844F3">
        <w:rPr>
          <w:rFonts w:asciiTheme="minorHAnsi" w:hAnsiTheme="minorHAnsi" w:cstheme="minorHAnsi"/>
          <w:sz w:val="24"/>
          <w:szCs w:val="24"/>
        </w:rPr>
        <w:t xml:space="preserve">. </w:t>
      </w:r>
      <w:r w:rsidR="00061FF3">
        <w:rPr>
          <w:rFonts w:asciiTheme="minorHAnsi" w:hAnsiTheme="minorHAnsi" w:cstheme="minorHAnsi"/>
          <w:sz w:val="24"/>
          <w:szCs w:val="24"/>
        </w:rPr>
        <w:t>VZ</w:t>
      </w:r>
      <w:r w:rsidR="00061FF3" w:rsidRPr="003844F3">
        <w:rPr>
          <w:rFonts w:asciiTheme="minorHAnsi" w:hAnsiTheme="minorHAnsi" w:cstheme="minorHAnsi"/>
          <w:sz w:val="24"/>
          <w:szCs w:val="24"/>
        </w:rPr>
        <w:t xml:space="preserve"> 2025)</w:t>
      </w:r>
    </w:p>
    <w:p w14:paraId="129490F5" w14:textId="77777777" w:rsidR="005741BD" w:rsidRPr="005741BD" w:rsidRDefault="006F0447" w:rsidP="007B4C7C">
      <w:pPr>
        <w:pStyle w:val="Odstavecseseznamem"/>
        <w:numPr>
          <w:ilvl w:val="1"/>
          <w:numId w:val="10"/>
        </w:numPr>
        <w:spacing w:line="240" w:lineRule="auto"/>
        <w:ind w:hanging="357"/>
        <w:rPr>
          <w:rFonts w:asciiTheme="minorHAnsi" w:hAnsiTheme="minorHAnsi" w:cstheme="minorHAnsi"/>
          <w:sz w:val="24"/>
          <w:szCs w:val="24"/>
        </w:rPr>
      </w:pPr>
      <w:r w:rsidRPr="00D8107F">
        <w:rPr>
          <w:rFonts w:asciiTheme="minorHAnsi" w:hAnsiTheme="minorHAnsi" w:cstheme="minorHAnsi"/>
          <w:sz w:val="24"/>
          <w:szCs w:val="24"/>
        </w:rPr>
        <w:t>s</w:t>
      </w:r>
      <w:r w:rsidR="0086143E" w:rsidRPr="00D8107F">
        <w:rPr>
          <w:rFonts w:asciiTheme="minorHAnsi" w:hAnsiTheme="minorHAnsi" w:cstheme="minorHAnsi"/>
          <w:sz w:val="24"/>
          <w:szCs w:val="24"/>
        </w:rPr>
        <w:t xml:space="preserve">polek je </w:t>
      </w:r>
      <w:r w:rsidR="00D8107F" w:rsidRPr="00D8107F">
        <w:rPr>
          <w:sz w:val="24"/>
          <w:szCs w:val="24"/>
        </w:rPr>
        <w:t>od roku 2020 členem PIARC – Technického výboru 2.1 Mobilita v městských oblastech.</w:t>
      </w:r>
    </w:p>
    <w:p w14:paraId="02A2A466" w14:textId="4FDDBE04" w:rsidR="005741BD" w:rsidRPr="005741BD" w:rsidRDefault="006F0447" w:rsidP="007B4C7C">
      <w:pPr>
        <w:pStyle w:val="Odstavecseseznamem"/>
        <w:numPr>
          <w:ilvl w:val="1"/>
          <w:numId w:val="10"/>
        </w:numPr>
        <w:spacing w:line="240" w:lineRule="auto"/>
        <w:ind w:hanging="357"/>
        <w:rPr>
          <w:rFonts w:asciiTheme="minorHAnsi" w:hAnsiTheme="minorHAnsi" w:cstheme="minorHAnsi"/>
          <w:sz w:val="24"/>
          <w:szCs w:val="24"/>
        </w:rPr>
      </w:pPr>
      <w:r w:rsidRPr="005741BD">
        <w:rPr>
          <w:rFonts w:asciiTheme="minorHAnsi" w:hAnsiTheme="minorHAnsi" w:cstheme="minorHAnsi"/>
          <w:sz w:val="24"/>
          <w:szCs w:val="24"/>
        </w:rPr>
        <w:t>s</w:t>
      </w:r>
      <w:r w:rsidR="0086143E" w:rsidRPr="005741BD">
        <w:rPr>
          <w:rFonts w:asciiTheme="minorHAnsi" w:hAnsiTheme="minorHAnsi" w:cstheme="minorHAnsi"/>
          <w:sz w:val="24"/>
          <w:szCs w:val="24"/>
        </w:rPr>
        <w:t>polek zastupuje Českou republiku v rámci THE PEP (Panevropský program pro dopravu, zdraví a životní prostředí)</w:t>
      </w:r>
    </w:p>
    <w:p w14:paraId="6470BF24" w14:textId="77777777" w:rsidR="003950BD" w:rsidRDefault="003950BD" w:rsidP="00DF7009">
      <w:pPr>
        <w:rPr>
          <w:b/>
          <w:bCs/>
          <w:color w:val="000000"/>
          <w:sz w:val="24"/>
          <w:szCs w:val="24"/>
        </w:rPr>
      </w:pPr>
    </w:p>
    <w:p w14:paraId="26F875A0" w14:textId="44FA1317" w:rsidR="00DF7009" w:rsidRPr="00860C39" w:rsidRDefault="00DF7009" w:rsidP="00DF7009">
      <w:pPr>
        <w:rPr>
          <w:rFonts w:cstheme="minorHAnsi"/>
          <w:color w:val="000000"/>
          <w:sz w:val="24"/>
          <w:szCs w:val="24"/>
        </w:rPr>
      </w:pPr>
      <w:r w:rsidRPr="00FE7B6D">
        <w:rPr>
          <w:b/>
          <w:bCs/>
          <w:color w:val="000000"/>
          <w:sz w:val="24"/>
          <w:szCs w:val="24"/>
        </w:rPr>
        <w:t xml:space="preserve">Návrh usnesení pro bod </w:t>
      </w:r>
      <w:r w:rsidR="003950BD">
        <w:rPr>
          <w:b/>
          <w:bCs/>
          <w:color w:val="000000"/>
          <w:sz w:val="24"/>
          <w:szCs w:val="24"/>
        </w:rPr>
        <w:t>7</w:t>
      </w:r>
      <w:r w:rsidRPr="00FE7B6D">
        <w:rPr>
          <w:b/>
          <w:bCs/>
          <w:color w:val="000000"/>
          <w:sz w:val="24"/>
          <w:szCs w:val="24"/>
        </w:rPr>
        <w:t>.</w:t>
      </w:r>
    </w:p>
    <w:p w14:paraId="24C5398B" w14:textId="4EB96D14" w:rsidR="00DF7009" w:rsidRPr="00240BF6" w:rsidRDefault="003950BD" w:rsidP="00DF7009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7</w:t>
      </w:r>
      <w:r w:rsidR="00DF7009" w:rsidRPr="00240BF6">
        <w:rPr>
          <w:b/>
          <w:sz w:val="24"/>
          <w:szCs w:val="24"/>
          <w:u w:val="single"/>
        </w:rPr>
        <w:t>. Schválení návrhu rozpočtu spolku pro rok 202</w:t>
      </w:r>
      <w:r w:rsidR="00883F7D">
        <w:rPr>
          <w:b/>
          <w:sz w:val="24"/>
          <w:szCs w:val="24"/>
          <w:u w:val="single"/>
        </w:rPr>
        <w:t>6</w:t>
      </w:r>
    </w:p>
    <w:p w14:paraId="3D3D48BC" w14:textId="0F11FAD6" w:rsidR="00DF7009" w:rsidRDefault="007E39FC" w:rsidP="00DF7009">
      <w:pPr>
        <w:rPr>
          <w:sz w:val="24"/>
          <w:szCs w:val="24"/>
        </w:rPr>
      </w:pPr>
      <w:r>
        <w:rPr>
          <w:sz w:val="24"/>
          <w:szCs w:val="24"/>
        </w:rPr>
        <w:t xml:space="preserve">Ing, </w:t>
      </w:r>
      <w:r w:rsidR="00DF7009" w:rsidRPr="00240BF6">
        <w:rPr>
          <w:sz w:val="24"/>
          <w:szCs w:val="24"/>
        </w:rPr>
        <w:t xml:space="preserve">Jaroslav Martinek, jednatel spolku, představil přítomným </w:t>
      </w:r>
      <w:r w:rsidR="00DF7009">
        <w:rPr>
          <w:rFonts w:cs="Arial"/>
          <w:color w:val="000000"/>
          <w:sz w:val="24"/>
          <w:szCs w:val="24"/>
        </w:rPr>
        <w:t>celkovou finanční situaci</w:t>
      </w:r>
      <w:r w:rsidR="00DF7009" w:rsidRPr="00240BF6">
        <w:rPr>
          <w:rFonts w:cs="Arial"/>
          <w:sz w:val="24"/>
          <w:szCs w:val="24"/>
        </w:rPr>
        <w:t xml:space="preserve"> </w:t>
      </w:r>
      <w:r w:rsidR="00DF7009" w:rsidRPr="00240BF6">
        <w:rPr>
          <w:sz w:val="24"/>
          <w:szCs w:val="24"/>
        </w:rPr>
        <w:t>spolku Partnerství pro městskou mobilitu</w:t>
      </w:r>
      <w:r>
        <w:rPr>
          <w:sz w:val="24"/>
          <w:szCs w:val="24"/>
        </w:rPr>
        <w:t>, z.s</w:t>
      </w:r>
      <w:r w:rsidR="00DF7009" w:rsidRPr="00240BF6">
        <w:rPr>
          <w:sz w:val="24"/>
          <w:szCs w:val="24"/>
        </w:rPr>
        <w:t>.</w:t>
      </w:r>
    </w:p>
    <w:p w14:paraId="3B514520" w14:textId="77777777" w:rsidR="00727AA2" w:rsidRDefault="00727AA2" w:rsidP="00DF7009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731C39D2" w14:textId="0A2887C4" w:rsidR="00DF7009" w:rsidRPr="001B77EF" w:rsidRDefault="005E32EC" w:rsidP="00DF7009">
      <w:pPr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7</w:t>
      </w:r>
      <w:r w:rsidR="00DF7009" w:rsidRPr="001B77EF">
        <w:rPr>
          <w:rFonts w:asciiTheme="minorHAnsi" w:hAnsiTheme="minorHAnsi" w:cstheme="minorHAnsi"/>
          <w:b/>
          <w:bCs/>
          <w:sz w:val="24"/>
          <w:szCs w:val="24"/>
        </w:rPr>
        <w:t>.1. Úvod: přehled</w:t>
      </w:r>
      <w:r w:rsidR="00C53730" w:rsidRPr="001B77EF">
        <w:rPr>
          <w:rFonts w:asciiTheme="minorHAnsi" w:hAnsiTheme="minorHAnsi" w:cstheme="minorHAnsi"/>
          <w:b/>
          <w:bCs/>
          <w:sz w:val="24"/>
          <w:szCs w:val="24"/>
        </w:rPr>
        <w:t xml:space="preserve"> možných</w:t>
      </w:r>
      <w:r w:rsidR="00DF7009" w:rsidRPr="001B77EF">
        <w:rPr>
          <w:rFonts w:asciiTheme="minorHAnsi" w:hAnsiTheme="minorHAnsi" w:cstheme="minorHAnsi"/>
          <w:b/>
          <w:bCs/>
          <w:sz w:val="24"/>
          <w:szCs w:val="24"/>
        </w:rPr>
        <w:t xml:space="preserve"> finančních zdrojů pro rok 202</w:t>
      </w:r>
      <w:r w:rsidR="00721423">
        <w:rPr>
          <w:rFonts w:asciiTheme="minorHAnsi" w:hAnsiTheme="minorHAnsi" w:cstheme="minorHAnsi"/>
          <w:b/>
          <w:bCs/>
          <w:sz w:val="24"/>
          <w:szCs w:val="24"/>
        </w:rPr>
        <w:t>6</w:t>
      </w:r>
    </w:p>
    <w:p w14:paraId="25595AE0" w14:textId="77777777" w:rsidR="003C62BA" w:rsidRPr="001B77EF" w:rsidRDefault="003C62BA" w:rsidP="003C62BA">
      <w:pPr>
        <w:widowControl/>
        <w:tabs>
          <w:tab w:val="left" w:pos="708"/>
        </w:tabs>
        <w:adjustRightInd w:val="0"/>
        <w:spacing w:before="0" w:after="0"/>
        <w:contextualSpacing/>
        <w:rPr>
          <w:rFonts w:asciiTheme="minorHAnsi" w:eastAsiaTheme="minorHAnsi" w:hAnsiTheme="minorHAnsi" w:cstheme="minorHAnsi"/>
          <w:b/>
          <w:bCs/>
          <w:color w:val="auto"/>
          <w:sz w:val="24"/>
          <w:szCs w:val="24"/>
          <w:lang w:bidi="ar-SA"/>
        </w:rPr>
      </w:pPr>
      <w:r w:rsidRPr="001B77EF">
        <w:rPr>
          <w:rFonts w:asciiTheme="minorHAnsi" w:eastAsiaTheme="minorHAnsi" w:hAnsiTheme="minorHAnsi" w:cstheme="minorHAnsi"/>
          <w:b/>
          <w:bCs/>
          <w:color w:val="auto"/>
          <w:sz w:val="24"/>
          <w:szCs w:val="24"/>
          <w:lang w:bidi="ar-SA"/>
        </w:rPr>
        <w:t>Nasmlouvané projekty</w:t>
      </w:r>
    </w:p>
    <w:p w14:paraId="70001173" w14:textId="18148982" w:rsidR="003C62BA" w:rsidRPr="001B77EF" w:rsidRDefault="003C62BA" w:rsidP="003C62BA">
      <w:pPr>
        <w:rPr>
          <w:rFonts w:asciiTheme="minorHAnsi" w:hAnsiTheme="minorHAnsi" w:cstheme="minorHAnsi"/>
          <w:sz w:val="24"/>
          <w:szCs w:val="24"/>
        </w:rPr>
      </w:pPr>
      <w:r w:rsidRPr="001B77EF">
        <w:rPr>
          <w:rFonts w:asciiTheme="minorHAnsi" w:hAnsiTheme="minorHAnsi" w:cstheme="minorHAnsi"/>
          <w:sz w:val="24"/>
          <w:szCs w:val="24"/>
        </w:rPr>
        <w:t>Pro rok 202</w:t>
      </w:r>
      <w:r w:rsidR="007E337F">
        <w:rPr>
          <w:rFonts w:asciiTheme="minorHAnsi" w:hAnsiTheme="minorHAnsi" w:cstheme="minorHAnsi"/>
          <w:sz w:val="24"/>
          <w:szCs w:val="24"/>
        </w:rPr>
        <w:t>6</w:t>
      </w:r>
      <w:r w:rsidRPr="001B77EF">
        <w:rPr>
          <w:rFonts w:asciiTheme="minorHAnsi" w:hAnsiTheme="minorHAnsi" w:cstheme="minorHAnsi"/>
          <w:sz w:val="24"/>
          <w:szCs w:val="24"/>
        </w:rPr>
        <w:t xml:space="preserve"> se počítá s financemi z již nasmlouvaných projektů ve výši </w:t>
      </w:r>
      <w:r w:rsidR="002170E2" w:rsidRPr="002170E2">
        <w:rPr>
          <w:rFonts w:asciiTheme="minorHAnsi" w:hAnsiTheme="minorHAnsi" w:cstheme="minorHAnsi"/>
          <w:b/>
          <w:bCs/>
          <w:sz w:val="24"/>
          <w:szCs w:val="24"/>
        </w:rPr>
        <w:t>5 225 732</w:t>
      </w:r>
      <w:r w:rsidR="002170E2" w:rsidRPr="001B77EF">
        <w:rPr>
          <w:rFonts w:asciiTheme="minorHAnsi" w:hAnsiTheme="minorHAnsi" w:cstheme="minorHAnsi"/>
          <w:sz w:val="24"/>
          <w:szCs w:val="24"/>
        </w:rPr>
        <w:t xml:space="preserve"> </w:t>
      </w:r>
      <w:r w:rsidRPr="001B77EF">
        <w:rPr>
          <w:rFonts w:asciiTheme="minorHAnsi" w:hAnsiTheme="minorHAnsi" w:cstheme="minorHAnsi"/>
          <w:b/>
          <w:bCs/>
          <w:sz w:val="24"/>
          <w:szCs w:val="24"/>
        </w:rPr>
        <w:t>Kč</w:t>
      </w:r>
    </w:p>
    <w:p w14:paraId="4DAA4CF5" w14:textId="7FF75306" w:rsidR="003C62BA" w:rsidRPr="001B77EF" w:rsidRDefault="003C62BA" w:rsidP="003C62BA">
      <w:pPr>
        <w:tabs>
          <w:tab w:val="left" w:pos="708"/>
        </w:tabs>
        <w:adjustRightInd w:val="0"/>
        <w:spacing w:after="0"/>
        <w:rPr>
          <w:rFonts w:asciiTheme="minorHAnsi" w:hAnsiTheme="minorHAnsi" w:cstheme="minorHAnsi"/>
          <w:b/>
          <w:bCs/>
          <w:sz w:val="24"/>
          <w:szCs w:val="24"/>
        </w:rPr>
      </w:pPr>
      <w:r w:rsidRPr="001B77EF">
        <w:rPr>
          <w:rFonts w:asciiTheme="minorHAnsi" w:hAnsiTheme="minorHAnsi" w:cstheme="minorHAnsi"/>
          <w:b/>
          <w:bCs/>
          <w:sz w:val="24"/>
          <w:szCs w:val="24"/>
        </w:rPr>
        <w:t xml:space="preserve">Projekt </w:t>
      </w:r>
      <w:r w:rsidR="00AC4AAD">
        <w:rPr>
          <w:rFonts w:asciiTheme="minorHAnsi" w:hAnsiTheme="minorHAnsi" w:cstheme="minorHAnsi"/>
          <w:b/>
          <w:bCs/>
          <w:sz w:val="24"/>
          <w:szCs w:val="24"/>
        </w:rPr>
        <w:t>ZVOLNI</w:t>
      </w:r>
      <w:r w:rsidRPr="001B77EF">
        <w:rPr>
          <w:rFonts w:asciiTheme="minorHAnsi" w:hAnsiTheme="minorHAnsi" w:cstheme="minorHAnsi"/>
          <w:b/>
          <w:bCs/>
          <w:sz w:val="24"/>
          <w:szCs w:val="24"/>
        </w:rPr>
        <w:t>, který je podpořen z Fondu zábrany škod</w:t>
      </w:r>
      <w:r w:rsidRPr="001B77EF">
        <w:rPr>
          <w:rFonts w:asciiTheme="minorHAnsi" w:hAnsiTheme="minorHAnsi" w:cstheme="minorHAnsi"/>
          <w:sz w:val="24"/>
          <w:szCs w:val="24"/>
        </w:rPr>
        <w:t>.</w:t>
      </w:r>
      <w:r w:rsidRPr="001B77EF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</w:p>
    <w:p w14:paraId="1957274D" w14:textId="0B971240" w:rsidR="003C62BA" w:rsidRPr="001B77EF" w:rsidRDefault="003C62BA" w:rsidP="003C62BA">
      <w:pPr>
        <w:tabs>
          <w:tab w:val="left" w:pos="708"/>
        </w:tabs>
        <w:adjustRightInd w:val="0"/>
        <w:spacing w:after="0"/>
        <w:rPr>
          <w:rFonts w:asciiTheme="minorHAnsi" w:hAnsiTheme="minorHAnsi" w:cstheme="minorHAnsi"/>
          <w:sz w:val="24"/>
          <w:szCs w:val="24"/>
        </w:rPr>
      </w:pPr>
      <w:r w:rsidRPr="001B77EF">
        <w:rPr>
          <w:rFonts w:asciiTheme="minorHAnsi" w:hAnsiTheme="minorHAnsi" w:cstheme="minorHAnsi"/>
          <w:sz w:val="24"/>
          <w:szCs w:val="24"/>
        </w:rPr>
        <w:t>Rozpočet pro rok 202</w:t>
      </w:r>
      <w:r w:rsidR="00465A7A">
        <w:rPr>
          <w:rFonts w:asciiTheme="minorHAnsi" w:hAnsiTheme="minorHAnsi" w:cstheme="minorHAnsi"/>
          <w:sz w:val="24"/>
          <w:szCs w:val="24"/>
        </w:rPr>
        <w:t>6</w:t>
      </w:r>
      <w:r w:rsidRPr="001B77EF">
        <w:rPr>
          <w:rFonts w:asciiTheme="minorHAnsi" w:hAnsiTheme="minorHAnsi" w:cstheme="minorHAnsi"/>
          <w:sz w:val="24"/>
          <w:szCs w:val="24"/>
        </w:rPr>
        <w:t xml:space="preserve"> je </w:t>
      </w:r>
      <w:r w:rsidR="00145A34">
        <w:rPr>
          <w:rFonts w:asciiTheme="minorHAnsi" w:hAnsiTheme="minorHAnsi" w:cstheme="minorHAnsi"/>
          <w:sz w:val="24"/>
          <w:szCs w:val="24"/>
        </w:rPr>
        <w:t>5</w:t>
      </w:r>
      <w:r w:rsidRPr="001B77EF">
        <w:rPr>
          <w:rFonts w:asciiTheme="minorHAnsi" w:hAnsiTheme="minorHAnsi" w:cstheme="minorHAnsi"/>
          <w:sz w:val="24"/>
          <w:szCs w:val="24"/>
        </w:rPr>
        <w:t> </w:t>
      </w:r>
      <w:r w:rsidR="00145A34">
        <w:rPr>
          <w:rFonts w:asciiTheme="minorHAnsi" w:hAnsiTheme="minorHAnsi" w:cstheme="minorHAnsi"/>
          <w:sz w:val="24"/>
          <w:szCs w:val="24"/>
        </w:rPr>
        <w:t>22</w:t>
      </w:r>
      <w:r w:rsidR="00891F29">
        <w:rPr>
          <w:rFonts w:asciiTheme="minorHAnsi" w:hAnsiTheme="minorHAnsi" w:cstheme="minorHAnsi"/>
          <w:sz w:val="24"/>
          <w:szCs w:val="24"/>
        </w:rPr>
        <w:t>5</w:t>
      </w:r>
      <w:r w:rsidRPr="001B77EF">
        <w:rPr>
          <w:rFonts w:asciiTheme="minorHAnsi" w:hAnsiTheme="minorHAnsi" w:cstheme="minorHAnsi"/>
          <w:sz w:val="24"/>
          <w:szCs w:val="24"/>
        </w:rPr>
        <w:t> </w:t>
      </w:r>
      <w:r w:rsidR="00891F29">
        <w:rPr>
          <w:rFonts w:asciiTheme="minorHAnsi" w:hAnsiTheme="minorHAnsi" w:cstheme="minorHAnsi"/>
          <w:sz w:val="24"/>
          <w:szCs w:val="24"/>
        </w:rPr>
        <w:t>732</w:t>
      </w:r>
      <w:r w:rsidRPr="001B77EF">
        <w:rPr>
          <w:rFonts w:asciiTheme="minorHAnsi" w:hAnsiTheme="minorHAnsi" w:cstheme="minorHAnsi"/>
          <w:sz w:val="24"/>
          <w:szCs w:val="24"/>
        </w:rPr>
        <w:t xml:space="preserve"> Kč. Jednotlivé položky:</w:t>
      </w:r>
    </w:p>
    <w:p w14:paraId="3F8B75B6" w14:textId="24C04AA3" w:rsidR="003C62BA" w:rsidRPr="001B77EF" w:rsidRDefault="003C62BA" w:rsidP="003C62BA">
      <w:pPr>
        <w:pStyle w:val="Odstavecseseznamem"/>
        <w:widowControl/>
        <w:numPr>
          <w:ilvl w:val="1"/>
          <w:numId w:val="15"/>
        </w:numPr>
        <w:tabs>
          <w:tab w:val="clear" w:pos="820"/>
          <w:tab w:val="clear" w:pos="821"/>
          <w:tab w:val="left" w:pos="708"/>
        </w:tabs>
        <w:adjustRightInd w:val="0"/>
        <w:spacing w:before="0" w:line="276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1B77EF">
        <w:rPr>
          <w:rFonts w:asciiTheme="minorHAnsi" w:hAnsiTheme="minorHAnsi" w:cstheme="minorHAnsi"/>
          <w:sz w:val="24"/>
          <w:szCs w:val="24"/>
        </w:rPr>
        <w:t xml:space="preserve">mzdy, včetně ZP a SP: </w:t>
      </w:r>
      <w:r w:rsidR="00162095">
        <w:rPr>
          <w:rFonts w:asciiTheme="minorHAnsi" w:hAnsiTheme="minorHAnsi" w:cstheme="minorHAnsi"/>
          <w:sz w:val="24"/>
          <w:szCs w:val="24"/>
        </w:rPr>
        <w:t>1 107 000</w:t>
      </w:r>
      <w:r w:rsidRPr="001B77EF">
        <w:rPr>
          <w:rFonts w:asciiTheme="minorHAnsi" w:hAnsiTheme="minorHAnsi" w:cstheme="minorHAnsi"/>
          <w:sz w:val="24"/>
          <w:szCs w:val="24"/>
        </w:rPr>
        <w:t xml:space="preserve"> Kč,</w:t>
      </w:r>
    </w:p>
    <w:p w14:paraId="642F9E8E" w14:textId="6110E6DC" w:rsidR="003C62BA" w:rsidRPr="001B77EF" w:rsidRDefault="003C62BA" w:rsidP="003C62BA">
      <w:pPr>
        <w:pStyle w:val="Odstavecseseznamem"/>
        <w:widowControl/>
        <w:numPr>
          <w:ilvl w:val="1"/>
          <w:numId w:val="15"/>
        </w:numPr>
        <w:tabs>
          <w:tab w:val="clear" w:pos="820"/>
          <w:tab w:val="clear" w:pos="821"/>
          <w:tab w:val="left" w:pos="708"/>
        </w:tabs>
        <w:adjustRightInd w:val="0"/>
        <w:spacing w:before="0" w:line="276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1B77EF">
        <w:rPr>
          <w:rFonts w:asciiTheme="minorHAnsi" w:hAnsiTheme="minorHAnsi" w:cstheme="minorHAnsi"/>
          <w:sz w:val="24"/>
          <w:szCs w:val="24"/>
        </w:rPr>
        <w:t xml:space="preserve">služby: </w:t>
      </w:r>
      <w:r w:rsidR="00013D87">
        <w:rPr>
          <w:rFonts w:asciiTheme="minorHAnsi" w:hAnsiTheme="minorHAnsi" w:cstheme="minorHAnsi"/>
          <w:sz w:val="24"/>
          <w:szCs w:val="24"/>
        </w:rPr>
        <w:t>3 891 179</w:t>
      </w:r>
      <w:r w:rsidRPr="001B77EF">
        <w:rPr>
          <w:rFonts w:asciiTheme="minorHAnsi" w:hAnsiTheme="minorHAnsi" w:cstheme="minorHAnsi"/>
          <w:sz w:val="24"/>
          <w:szCs w:val="24"/>
        </w:rPr>
        <w:t xml:space="preserve"> Kč,</w:t>
      </w:r>
    </w:p>
    <w:p w14:paraId="11E2ACD1" w14:textId="31E20912" w:rsidR="003C62BA" w:rsidRPr="001B77EF" w:rsidRDefault="000334A0" w:rsidP="003C62BA">
      <w:pPr>
        <w:pStyle w:val="Odstavecseseznamem"/>
        <w:widowControl/>
        <w:numPr>
          <w:ilvl w:val="1"/>
          <w:numId w:val="15"/>
        </w:numPr>
        <w:tabs>
          <w:tab w:val="clear" w:pos="820"/>
          <w:tab w:val="clear" w:pos="821"/>
          <w:tab w:val="left" w:pos="708"/>
        </w:tabs>
        <w:adjustRightInd w:val="0"/>
        <w:spacing w:before="0" w:line="276" w:lineRule="auto"/>
        <w:contextualSpacing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účetní</w:t>
      </w:r>
      <w:r w:rsidR="003C62BA" w:rsidRPr="001B77EF">
        <w:rPr>
          <w:rFonts w:asciiTheme="minorHAnsi" w:hAnsiTheme="minorHAnsi" w:cstheme="minorHAnsi"/>
          <w:sz w:val="24"/>
          <w:szCs w:val="24"/>
        </w:rPr>
        <w:t xml:space="preserve">: </w:t>
      </w:r>
      <w:r>
        <w:rPr>
          <w:rFonts w:asciiTheme="minorHAnsi" w:hAnsiTheme="minorHAnsi" w:cstheme="minorHAnsi"/>
          <w:sz w:val="24"/>
          <w:szCs w:val="24"/>
        </w:rPr>
        <w:t>72</w:t>
      </w:r>
      <w:r w:rsidR="003C62BA" w:rsidRPr="001B77EF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337</w:t>
      </w:r>
      <w:r w:rsidR="003C62BA" w:rsidRPr="001B77EF">
        <w:rPr>
          <w:rFonts w:asciiTheme="minorHAnsi" w:hAnsiTheme="minorHAnsi" w:cstheme="minorHAnsi"/>
          <w:sz w:val="24"/>
          <w:szCs w:val="24"/>
        </w:rPr>
        <w:t xml:space="preserve"> Kč,</w:t>
      </w:r>
    </w:p>
    <w:p w14:paraId="400C91BC" w14:textId="2DF5772D" w:rsidR="003C62BA" w:rsidRPr="001B77EF" w:rsidRDefault="003C62BA" w:rsidP="003C62BA">
      <w:pPr>
        <w:pStyle w:val="Odstavecseseznamem"/>
        <w:widowControl/>
        <w:numPr>
          <w:ilvl w:val="1"/>
          <w:numId w:val="15"/>
        </w:numPr>
        <w:tabs>
          <w:tab w:val="clear" w:pos="820"/>
          <w:tab w:val="clear" w:pos="821"/>
          <w:tab w:val="left" w:pos="708"/>
        </w:tabs>
        <w:adjustRightInd w:val="0"/>
        <w:spacing w:before="0" w:line="276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1B77EF">
        <w:rPr>
          <w:rFonts w:asciiTheme="minorHAnsi" w:hAnsiTheme="minorHAnsi" w:cstheme="minorHAnsi"/>
          <w:sz w:val="24"/>
          <w:szCs w:val="24"/>
        </w:rPr>
        <w:t xml:space="preserve">cestovné: </w:t>
      </w:r>
      <w:r w:rsidR="001369E1">
        <w:rPr>
          <w:rFonts w:asciiTheme="minorHAnsi" w:hAnsiTheme="minorHAnsi" w:cstheme="minorHAnsi"/>
          <w:sz w:val="24"/>
          <w:szCs w:val="24"/>
        </w:rPr>
        <w:t xml:space="preserve">68 201 </w:t>
      </w:r>
      <w:r w:rsidRPr="001B77EF">
        <w:rPr>
          <w:rFonts w:asciiTheme="minorHAnsi" w:hAnsiTheme="minorHAnsi" w:cstheme="minorHAnsi"/>
          <w:sz w:val="24"/>
          <w:szCs w:val="24"/>
        </w:rPr>
        <w:t>Kč,</w:t>
      </w:r>
    </w:p>
    <w:p w14:paraId="3D3FC1E6" w14:textId="0A63D47E" w:rsidR="003C62BA" w:rsidRPr="001B77EF" w:rsidRDefault="003C62BA" w:rsidP="003C62BA">
      <w:pPr>
        <w:pStyle w:val="Odstavecseseznamem"/>
        <w:widowControl/>
        <w:numPr>
          <w:ilvl w:val="1"/>
          <w:numId w:val="15"/>
        </w:numPr>
        <w:tabs>
          <w:tab w:val="clear" w:pos="820"/>
          <w:tab w:val="clear" w:pos="821"/>
          <w:tab w:val="left" w:pos="708"/>
        </w:tabs>
        <w:adjustRightInd w:val="0"/>
        <w:spacing w:before="0" w:line="276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1B77EF">
        <w:rPr>
          <w:rFonts w:asciiTheme="minorHAnsi" w:hAnsiTheme="minorHAnsi" w:cstheme="minorHAnsi"/>
          <w:sz w:val="24"/>
          <w:szCs w:val="24"/>
        </w:rPr>
        <w:t xml:space="preserve">režijní náklady (mobily, </w:t>
      </w:r>
      <w:r w:rsidR="00465A7A">
        <w:rPr>
          <w:rFonts w:asciiTheme="minorHAnsi" w:hAnsiTheme="minorHAnsi" w:cstheme="minorHAnsi"/>
          <w:sz w:val="24"/>
          <w:szCs w:val="24"/>
        </w:rPr>
        <w:t xml:space="preserve">technická podpora, </w:t>
      </w:r>
      <w:r w:rsidRPr="001B77EF">
        <w:rPr>
          <w:rFonts w:asciiTheme="minorHAnsi" w:hAnsiTheme="minorHAnsi" w:cstheme="minorHAnsi"/>
          <w:sz w:val="24"/>
          <w:szCs w:val="24"/>
        </w:rPr>
        <w:t>poštovné apod.</w:t>
      </w:r>
      <w:r w:rsidR="000334A0">
        <w:rPr>
          <w:rFonts w:asciiTheme="minorHAnsi" w:hAnsiTheme="minorHAnsi" w:cstheme="minorHAnsi"/>
          <w:sz w:val="24"/>
          <w:szCs w:val="24"/>
        </w:rPr>
        <w:t>)</w:t>
      </w:r>
      <w:r w:rsidRPr="001B77EF">
        <w:rPr>
          <w:rFonts w:asciiTheme="minorHAnsi" w:hAnsiTheme="minorHAnsi" w:cstheme="minorHAnsi"/>
          <w:sz w:val="24"/>
          <w:szCs w:val="24"/>
        </w:rPr>
        <w:t>: 8</w:t>
      </w:r>
      <w:r w:rsidR="00465A7A">
        <w:rPr>
          <w:rFonts w:asciiTheme="minorHAnsi" w:hAnsiTheme="minorHAnsi" w:cstheme="minorHAnsi"/>
          <w:sz w:val="24"/>
          <w:szCs w:val="24"/>
        </w:rPr>
        <w:t>6</w:t>
      </w:r>
      <w:r w:rsidR="00013D87">
        <w:rPr>
          <w:rFonts w:asciiTheme="minorHAnsi" w:hAnsiTheme="minorHAnsi" w:cstheme="minorHAnsi"/>
          <w:sz w:val="24"/>
          <w:szCs w:val="24"/>
        </w:rPr>
        <w:t> </w:t>
      </w:r>
      <w:r w:rsidR="00465A7A">
        <w:rPr>
          <w:rFonts w:asciiTheme="minorHAnsi" w:hAnsiTheme="minorHAnsi" w:cstheme="minorHAnsi"/>
          <w:sz w:val="24"/>
          <w:szCs w:val="24"/>
        </w:rPr>
        <w:t>975</w:t>
      </w:r>
      <w:r w:rsidR="00013D87">
        <w:rPr>
          <w:rFonts w:asciiTheme="minorHAnsi" w:hAnsiTheme="minorHAnsi" w:cstheme="minorHAnsi"/>
          <w:sz w:val="24"/>
          <w:szCs w:val="24"/>
        </w:rPr>
        <w:t xml:space="preserve"> </w:t>
      </w:r>
      <w:r w:rsidRPr="001B77EF">
        <w:rPr>
          <w:rFonts w:asciiTheme="minorHAnsi" w:hAnsiTheme="minorHAnsi" w:cstheme="minorHAnsi"/>
          <w:sz w:val="24"/>
          <w:szCs w:val="24"/>
        </w:rPr>
        <w:t>Kč.</w:t>
      </w:r>
    </w:p>
    <w:p w14:paraId="51FE5DE9" w14:textId="63A988DA" w:rsidR="003C62BA" w:rsidRPr="001B77EF" w:rsidRDefault="003C62BA" w:rsidP="003C62BA">
      <w:pPr>
        <w:tabs>
          <w:tab w:val="left" w:pos="708"/>
        </w:tabs>
        <w:adjustRightInd w:val="0"/>
        <w:spacing w:after="0"/>
        <w:rPr>
          <w:rFonts w:asciiTheme="minorHAnsi" w:hAnsiTheme="minorHAnsi" w:cstheme="minorHAnsi"/>
          <w:sz w:val="24"/>
          <w:szCs w:val="24"/>
        </w:rPr>
      </w:pPr>
      <w:r w:rsidRPr="001B77EF">
        <w:rPr>
          <w:rFonts w:asciiTheme="minorHAnsi" w:hAnsiTheme="minorHAnsi" w:cstheme="minorHAnsi"/>
          <w:b/>
          <w:bCs/>
          <w:sz w:val="24"/>
          <w:szCs w:val="24"/>
        </w:rPr>
        <w:t xml:space="preserve">Projekt </w:t>
      </w:r>
      <w:r w:rsidR="007D28C2">
        <w:rPr>
          <w:rFonts w:asciiTheme="minorHAnsi" w:hAnsiTheme="minorHAnsi" w:cstheme="minorHAnsi"/>
          <w:b/>
          <w:bCs/>
          <w:sz w:val="24"/>
          <w:szCs w:val="24"/>
        </w:rPr>
        <w:t>Active2Public Transport</w:t>
      </w:r>
      <w:r w:rsidRPr="001B77EF">
        <w:rPr>
          <w:rFonts w:asciiTheme="minorHAnsi" w:hAnsiTheme="minorHAnsi" w:cstheme="minorHAnsi"/>
          <w:sz w:val="24"/>
          <w:szCs w:val="24"/>
        </w:rPr>
        <w:t xml:space="preserve">, </w:t>
      </w:r>
      <w:r w:rsidRPr="001B77EF">
        <w:rPr>
          <w:rFonts w:asciiTheme="minorHAnsi" w:hAnsiTheme="minorHAnsi" w:cstheme="minorHAnsi"/>
          <w:b/>
          <w:bCs/>
          <w:sz w:val="24"/>
          <w:szCs w:val="24"/>
        </w:rPr>
        <w:t>který je podpořen z</w:t>
      </w:r>
      <w:r w:rsidR="00013D87">
        <w:rPr>
          <w:rFonts w:asciiTheme="minorHAnsi" w:hAnsiTheme="minorHAnsi" w:cstheme="minorHAnsi"/>
          <w:b/>
          <w:bCs/>
          <w:sz w:val="24"/>
          <w:szCs w:val="24"/>
        </w:rPr>
        <w:t> evropských fondů</w:t>
      </w:r>
      <w:r w:rsidR="00D34A4D">
        <w:rPr>
          <w:rFonts w:asciiTheme="minorHAnsi" w:hAnsiTheme="minorHAnsi" w:cstheme="minorHAnsi"/>
          <w:b/>
          <w:bCs/>
          <w:sz w:val="24"/>
          <w:szCs w:val="24"/>
        </w:rPr>
        <w:t xml:space="preserve"> (jen do 30. 6. 2026).</w:t>
      </w:r>
    </w:p>
    <w:p w14:paraId="3733BF87" w14:textId="5DB677CE" w:rsidR="00033961" w:rsidRDefault="003C62BA" w:rsidP="003C62BA">
      <w:pPr>
        <w:tabs>
          <w:tab w:val="left" w:pos="708"/>
        </w:tabs>
        <w:adjustRightInd w:val="0"/>
        <w:spacing w:after="0"/>
        <w:rPr>
          <w:rFonts w:asciiTheme="minorHAnsi" w:hAnsiTheme="minorHAnsi" w:cstheme="minorHAnsi"/>
          <w:sz w:val="24"/>
          <w:szCs w:val="24"/>
        </w:rPr>
      </w:pPr>
      <w:r w:rsidRPr="001B77EF">
        <w:rPr>
          <w:rFonts w:asciiTheme="minorHAnsi" w:hAnsiTheme="minorHAnsi" w:cstheme="minorHAnsi"/>
          <w:sz w:val="24"/>
          <w:szCs w:val="24"/>
        </w:rPr>
        <w:t>Rozpočet pro rok 202</w:t>
      </w:r>
      <w:r w:rsidR="003F0653">
        <w:rPr>
          <w:rFonts w:asciiTheme="minorHAnsi" w:hAnsiTheme="minorHAnsi" w:cstheme="minorHAnsi"/>
          <w:sz w:val="24"/>
          <w:szCs w:val="24"/>
        </w:rPr>
        <w:t>6</w:t>
      </w:r>
      <w:r w:rsidRPr="001B77EF">
        <w:rPr>
          <w:rFonts w:asciiTheme="minorHAnsi" w:hAnsiTheme="minorHAnsi" w:cstheme="minorHAnsi"/>
          <w:sz w:val="24"/>
          <w:szCs w:val="24"/>
        </w:rPr>
        <w:t xml:space="preserve"> je </w:t>
      </w:r>
      <w:r w:rsidR="00120A0E" w:rsidRPr="00120A0E">
        <w:rPr>
          <w:rFonts w:asciiTheme="minorHAnsi" w:hAnsiTheme="minorHAnsi" w:cstheme="minorHAnsi"/>
          <w:sz w:val="24"/>
          <w:szCs w:val="24"/>
        </w:rPr>
        <w:t>1</w:t>
      </w:r>
      <w:r w:rsidR="00F3042B">
        <w:rPr>
          <w:rFonts w:asciiTheme="minorHAnsi" w:hAnsiTheme="minorHAnsi" w:cstheme="minorHAnsi"/>
          <w:sz w:val="24"/>
          <w:szCs w:val="24"/>
        </w:rPr>
        <w:t> </w:t>
      </w:r>
      <w:r w:rsidR="00120A0E" w:rsidRPr="00120A0E">
        <w:rPr>
          <w:rFonts w:asciiTheme="minorHAnsi" w:hAnsiTheme="minorHAnsi" w:cstheme="minorHAnsi"/>
          <w:sz w:val="24"/>
          <w:szCs w:val="24"/>
        </w:rPr>
        <w:t>507</w:t>
      </w:r>
      <w:r w:rsidR="00F3042B">
        <w:rPr>
          <w:rFonts w:asciiTheme="minorHAnsi" w:hAnsiTheme="minorHAnsi" w:cstheme="minorHAnsi"/>
          <w:sz w:val="24"/>
          <w:szCs w:val="24"/>
        </w:rPr>
        <w:t xml:space="preserve"> </w:t>
      </w:r>
      <w:r w:rsidR="00120A0E" w:rsidRPr="00120A0E">
        <w:rPr>
          <w:rFonts w:asciiTheme="minorHAnsi" w:hAnsiTheme="minorHAnsi" w:cstheme="minorHAnsi"/>
          <w:sz w:val="24"/>
          <w:szCs w:val="24"/>
        </w:rPr>
        <w:t>7</w:t>
      </w:r>
      <w:r w:rsidR="00561437">
        <w:rPr>
          <w:rFonts w:asciiTheme="minorHAnsi" w:hAnsiTheme="minorHAnsi" w:cstheme="minorHAnsi"/>
          <w:sz w:val="24"/>
          <w:szCs w:val="24"/>
        </w:rPr>
        <w:t>31</w:t>
      </w:r>
      <w:r w:rsidR="00033961">
        <w:rPr>
          <w:rFonts w:asciiTheme="minorHAnsi" w:hAnsiTheme="minorHAnsi" w:cstheme="minorHAnsi"/>
          <w:sz w:val="24"/>
          <w:szCs w:val="24"/>
        </w:rPr>
        <w:t xml:space="preserve"> </w:t>
      </w:r>
      <w:r w:rsidRPr="001B77EF">
        <w:rPr>
          <w:rFonts w:asciiTheme="minorHAnsi" w:hAnsiTheme="minorHAnsi" w:cstheme="minorHAnsi"/>
          <w:sz w:val="24"/>
          <w:szCs w:val="24"/>
        </w:rPr>
        <w:t xml:space="preserve">Kč. </w:t>
      </w:r>
      <w:r w:rsidR="00033961">
        <w:rPr>
          <w:rFonts w:asciiTheme="minorHAnsi" w:hAnsiTheme="minorHAnsi" w:cstheme="minorHAnsi"/>
          <w:sz w:val="24"/>
          <w:szCs w:val="24"/>
        </w:rPr>
        <w:t>Dotace činí 80</w:t>
      </w:r>
      <w:r w:rsidR="00F3042B">
        <w:rPr>
          <w:rFonts w:asciiTheme="minorHAnsi" w:hAnsiTheme="minorHAnsi" w:cstheme="minorHAnsi"/>
          <w:sz w:val="24"/>
          <w:szCs w:val="24"/>
        </w:rPr>
        <w:t xml:space="preserve"> </w:t>
      </w:r>
      <w:r w:rsidR="00033961">
        <w:rPr>
          <w:rFonts w:asciiTheme="minorHAnsi" w:hAnsiTheme="minorHAnsi" w:cstheme="minorHAnsi"/>
          <w:sz w:val="24"/>
          <w:szCs w:val="24"/>
        </w:rPr>
        <w:t>%</w:t>
      </w:r>
      <w:r w:rsidR="00603C07">
        <w:rPr>
          <w:rFonts w:asciiTheme="minorHAnsi" w:hAnsiTheme="minorHAnsi" w:cstheme="minorHAnsi"/>
          <w:sz w:val="24"/>
          <w:szCs w:val="24"/>
        </w:rPr>
        <w:t xml:space="preserve"> (</w:t>
      </w:r>
      <w:r w:rsidR="00033961" w:rsidRPr="00033961">
        <w:rPr>
          <w:rFonts w:asciiTheme="minorHAnsi" w:hAnsiTheme="minorHAnsi" w:cstheme="minorHAnsi"/>
          <w:sz w:val="24"/>
          <w:szCs w:val="24"/>
        </w:rPr>
        <w:t>1 206</w:t>
      </w:r>
      <w:r w:rsidR="00033961">
        <w:rPr>
          <w:rFonts w:asciiTheme="minorHAnsi" w:hAnsiTheme="minorHAnsi" w:cstheme="minorHAnsi"/>
          <w:sz w:val="24"/>
          <w:szCs w:val="24"/>
        </w:rPr>
        <w:t> </w:t>
      </w:r>
      <w:r w:rsidR="00033961" w:rsidRPr="00033961">
        <w:rPr>
          <w:rFonts w:asciiTheme="minorHAnsi" w:hAnsiTheme="minorHAnsi" w:cstheme="minorHAnsi"/>
          <w:sz w:val="24"/>
          <w:szCs w:val="24"/>
        </w:rPr>
        <w:t>183</w:t>
      </w:r>
      <w:r w:rsidR="00033961">
        <w:rPr>
          <w:rFonts w:asciiTheme="minorHAnsi" w:hAnsiTheme="minorHAnsi" w:cstheme="minorHAnsi"/>
          <w:sz w:val="24"/>
          <w:szCs w:val="24"/>
        </w:rPr>
        <w:t xml:space="preserve"> Kč</w:t>
      </w:r>
      <w:r w:rsidR="00603C07">
        <w:rPr>
          <w:rFonts w:asciiTheme="minorHAnsi" w:hAnsiTheme="minorHAnsi" w:cstheme="minorHAnsi"/>
          <w:sz w:val="24"/>
          <w:szCs w:val="24"/>
        </w:rPr>
        <w:t>), nicméně 20% je uhrazeno</w:t>
      </w:r>
      <w:r w:rsidR="00F3042B">
        <w:rPr>
          <w:rFonts w:asciiTheme="minorHAnsi" w:hAnsiTheme="minorHAnsi" w:cstheme="minorHAnsi"/>
          <w:sz w:val="24"/>
          <w:szCs w:val="24"/>
        </w:rPr>
        <w:t xml:space="preserve"> z prostředků MMR</w:t>
      </w:r>
      <w:r w:rsidR="00603C07">
        <w:rPr>
          <w:rFonts w:asciiTheme="minorHAnsi" w:hAnsiTheme="minorHAnsi" w:cstheme="minorHAnsi"/>
          <w:sz w:val="24"/>
          <w:szCs w:val="24"/>
        </w:rPr>
        <w:t>.</w:t>
      </w:r>
    </w:p>
    <w:p w14:paraId="266586D1" w14:textId="73EF1CE0" w:rsidR="003C62BA" w:rsidRPr="001B77EF" w:rsidRDefault="003C62BA" w:rsidP="003C62BA">
      <w:pPr>
        <w:tabs>
          <w:tab w:val="left" w:pos="708"/>
        </w:tabs>
        <w:adjustRightInd w:val="0"/>
        <w:spacing w:after="0"/>
        <w:rPr>
          <w:rFonts w:asciiTheme="minorHAnsi" w:hAnsiTheme="minorHAnsi" w:cstheme="minorHAnsi"/>
          <w:sz w:val="24"/>
          <w:szCs w:val="24"/>
        </w:rPr>
      </w:pPr>
      <w:r w:rsidRPr="001B77EF">
        <w:rPr>
          <w:rFonts w:asciiTheme="minorHAnsi" w:hAnsiTheme="minorHAnsi" w:cstheme="minorHAnsi"/>
          <w:sz w:val="24"/>
          <w:szCs w:val="24"/>
        </w:rPr>
        <w:t>Jednotlivé položky:</w:t>
      </w:r>
    </w:p>
    <w:p w14:paraId="1FF1CB3B" w14:textId="76B882C2" w:rsidR="003C62BA" w:rsidRPr="001B77EF" w:rsidRDefault="003C62BA" w:rsidP="003C62BA">
      <w:pPr>
        <w:pStyle w:val="Odstavecseseznamem"/>
        <w:widowControl/>
        <w:numPr>
          <w:ilvl w:val="0"/>
          <w:numId w:val="18"/>
        </w:numPr>
        <w:tabs>
          <w:tab w:val="clear" w:pos="820"/>
          <w:tab w:val="clear" w:pos="821"/>
          <w:tab w:val="left" w:pos="708"/>
        </w:tabs>
        <w:adjustRightInd w:val="0"/>
        <w:spacing w:before="0" w:line="276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1B77EF">
        <w:rPr>
          <w:rFonts w:asciiTheme="minorHAnsi" w:hAnsiTheme="minorHAnsi" w:cstheme="minorHAnsi"/>
          <w:sz w:val="24"/>
          <w:szCs w:val="24"/>
        </w:rPr>
        <w:t xml:space="preserve">mzdy, včetně ZP a SP: </w:t>
      </w:r>
      <w:r w:rsidR="003F0653" w:rsidRPr="003F0653">
        <w:rPr>
          <w:rFonts w:asciiTheme="minorHAnsi" w:hAnsiTheme="minorHAnsi" w:cstheme="minorHAnsi"/>
          <w:sz w:val="24"/>
          <w:szCs w:val="24"/>
        </w:rPr>
        <w:t>943</w:t>
      </w:r>
      <w:r w:rsidR="003F0653">
        <w:rPr>
          <w:rFonts w:asciiTheme="minorHAnsi" w:hAnsiTheme="minorHAnsi" w:cstheme="minorHAnsi"/>
          <w:sz w:val="24"/>
          <w:szCs w:val="24"/>
        </w:rPr>
        <w:t xml:space="preserve"> </w:t>
      </w:r>
      <w:r w:rsidR="003F0653" w:rsidRPr="003F0653">
        <w:rPr>
          <w:rFonts w:asciiTheme="minorHAnsi" w:hAnsiTheme="minorHAnsi" w:cstheme="minorHAnsi"/>
          <w:sz w:val="24"/>
          <w:szCs w:val="24"/>
        </w:rPr>
        <w:t>412</w:t>
      </w:r>
      <w:r w:rsidRPr="001B77EF">
        <w:rPr>
          <w:rFonts w:asciiTheme="minorHAnsi" w:hAnsiTheme="minorHAnsi" w:cstheme="minorHAnsi"/>
          <w:sz w:val="24"/>
          <w:szCs w:val="24"/>
        </w:rPr>
        <w:t>Kč,</w:t>
      </w:r>
    </w:p>
    <w:p w14:paraId="1A0E5EF8" w14:textId="07A96E48" w:rsidR="003C62BA" w:rsidRDefault="007E7A1C" w:rsidP="003C62BA">
      <w:pPr>
        <w:pStyle w:val="Odstavecseseznamem"/>
        <w:widowControl/>
        <w:numPr>
          <w:ilvl w:val="0"/>
          <w:numId w:val="18"/>
        </w:numPr>
        <w:tabs>
          <w:tab w:val="clear" w:pos="820"/>
          <w:tab w:val="clear" w:pos="821"/>
          <w:tab w:val="left" w:pos="708"/>
        </w:tabs>
        <w:adjustRightInd w:val="0"/>
        <w:spacing w:before="0" w:line="276" w:lineRule="auto"/>
        <w:contextualSpacing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cyklo-online portál</w:t>
      </w:r>
      <w:r w:rsidR="003C62BA" w:rsidRPr="001B77EF">
        <w:rPr>
          <w:rFonts w:asciiTheme="minorHAnsi" w:hAnsiTheme="minorHAnsi" w:cstheme="minorHAnsi"/>
          <w:sz w:val="24"/>
          <w:szCs w:val="24"/>
        </w:rPr>
        <w:t xml:space="preserve">: </w:t>
      </w:r>
      <w:r>
        <w:rPr>
          <w:rFonts w:asciiTheme="minorHAnsi" w:hAnsiTheme="minorHAnsi" w:cstheme="minorHAnsi"/>
          <w:sz w:val="24"/>
          <w:szCs w:val="24"/>
        </w:rPr>
        <w:t>125</w:t>
      </w:r>
      <w:r w:rsidR="003C62BA" w:rsidRPr="001B77EF">
        <w:rPr>
          <w:rFonts w:asciiTheme="minorHAnsi" w:hAnsiTheme="minorHAnsi" w:cstheme="minorHAnsi"/>
          <w:sz w:val="24"/>
          <w:szCs w:val="24"/>
        </w:rPr>
        <w:t xml:space="preserve"> 000 Kč,</w:t>
      </w:r>
    </w:p>
    <w:p w14:paraId="104C3878" w14:textId="5334BDA5" w:rsidR="002C15AD" w:rsidRPr="001B77EF" w:rsidRDefault="002C15AD" w:rsidP="003C62BA">
      <w:pPr>
        <w:pStyle w:val="Odstavecseseznamem"/>
        <w:widowControl/>
        <w:numPr>
          <w:ilvl w:val="0"/>
          <w:numId w:val="18"/>
        </w:numPr>
        <w:tabs>
          <w:tab w:val="clear" w:pos="820"/>
          <w:tab w:val="clear" w:pos="821"/>
          <w:tab w:val="left" w:pos="708"/>
        </w:tabs>
        <w:adjustRightInd w:val="0"/>
        <w:spacing w:before="0" w:line="276" w:lineRule="auto"/>
        <w:contextualSpacing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ostatní služby: 156 </w:t>
      </w:r>
      <w:r w:rsidRPr="002C15AD">
        <w:rPr>
          <w:rFonts w:asciiTheme="minorHAnsi" w:hAnsiTheme="minorHAnsi" w:cstheme="minorHAnsi"/>
          <w:sz w:val="24"/>
          <w:szCs w:val="24"/>
        </w:rPr>
        <w:t>321</w:t>
      </w:r>
      <w:r>
        <w:rPr>
          <w:rFonts w:asciiTheme="minorHAnsi" w:hAnsiTheme="minorHAnsi" w:cstheme="minorHAnsi"/>
          <w:sz w:val="24"/>
          <w:szCs w:val="24"/>
        </w:rPr>
        <w:t xml:space="preserve"> Kč,</w:t>
      </w:r>
    </w:p>
    <w:p w14:paraId="345DFCFA" w14:textId="44E1D4E9" w:rsidR="003C62BA" w:rsidRDefault="000A4BB1" w:rsidP="003C62BA">
      <w:pPr>
        <w:pStyle w:val="Odstavecseseznamem"/>
        <w:widowControl/>
        <w:numPr>
          <w:ilvl w:val="0"/>
          <w:numId w:val="18"/>
        </w:numPr>
        <w:tabs>
          <w:tab w:val="clear" w:pos="820"/>
          <w:tab w:val="clear" w:pos="821"/>
          <w:tab w:val="left" w:pos="708"/>
        </w:tabs>
        <w:adjustRightInd w:val="0"/>
        <w:spacing w:before="0" w:line="276" w:lineRule="auto"/>
        <w:contextualSpacing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režie</w:t>
      </w:r>
      <w:r w:rsidR="003C62BA" w:rsidRPr="001B77EF">
        <w:rPr>
          <w:rFonts w:asciiTheme="minorHAnsi" w:hAnsiTheme="minorHAnsi" w:cstheme="minorHAnsi"/>
          <w:sz w:val="24"/>
          <w:szCs w:val="24"/>
        </w:rPr>
        <w:t xml:space="preserve">: </w:t>
      </w:r>
      <w:r w:rsidRPr="000A4BB1">
        <w:rPr>
          <w:rFonts w:asciiTheme="minorHAnsi" w:hAnsiTheme="minorHAnsi" w:cstheme="minorHAnsi"/>
          <w:sz w:val="24"/>
          <w:szCs w:val="24"/>
        </w:rPr>
        <w:t>141</w:t>
      </w:r>
      <w:r>
        <w:rPr>
          <w:rFonts w:asciiTheme="minorHAnsi" w:hAnsiTheme="minorHAnsi" w:cstheme="minorHAnsi"/>
          <w:sz w:val="24"/>
          <w:szCs w:val="24"/>
        </w:rPr>
        <w:t> </w:t>
      </w:r>
      <w:r w:rsidRPr="000A4BB1">
        <w:rPr>
          <w:rFonts w:asciiTheme="minorHAnsi" w:hAnsiTheme="minorHAnsi" w:cstheme="minorHAnsi"/>
          <w:sz w:val="24"/>
          <w:szCs w:val="24"/>
        </w:rPr>
        <w:t>49</w:t>
      </w:r>
      <w:r w:rsidR="00561437">
        <w:rPr>
          <w:rFonts w:asciiTheme="minorHAnsi" w:hAnsiTheme="minorHAnsi" w:cstheme="minorHAnsi"/>
          <w:sz w:val="24"/>
          <w:szCs w:val="24"/>
        </w:rPr>
        <w:t>9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3C62BA" w:rsidRPr="001B77EF">
        <w:rPr>
          <w:rFonts w:asciiTheme="minorHAnsi" w:hAnsiTheme="minorHAnsi" w:cstheme="minorHAnsi"/>
          <w:sz w:val="24"/>
          <w:szCs w:val="24"/>
        </w:rPr>
        <w:t>Kč</w:t>
      </w:r>
      <w:r>
        <w:rPr>
          <w:rFonts w:asciiTheme="minorHAnsi" w:hAnsiTheme="minorHAnsi" w:cstheme="minorHAnsi"/>
          <w:sz w:val="24"/>
          <w:szCs w:val="24"/>
        </w:rPr>
        <w:t>,</w:t>
      </w:r>
    </w:p>
    <w:p w14:paraId="576A6EB0" w14:textId="4244152B" w:rsidR="000A4BB1" w:rsidRPr="001B77EF" w:rsidRDefault="000A4BB1" w:rsidP="003C62BA">
      <w:pPr>
        <w:pStyle w:val="Odstavecseseznamem"/>
        <w:widowControl/>
        <w:numPr>
          <w:ilvl w:val="0"/>
          <w:numId w:val="18"/>
        </w:numPr>
        <w:tabs>
          <w:tab w:val="clear" w:pos="820"/>
          <w:tab w:val="clear" w:pos="821"/>
          <w:tab w:val="left" w:pos="708"/>
        </w:tabs>
        <w:adjustRightInd w:val="0"/>
        <w:spacing w:before="0" w:line="276" w:lineRule="auto"/>
        <w:contextualSpacing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cestovné: </w:t>
      </w:r>
      <w:r w:rsidRPr="000A4BB1">
        <w:rPr>
          <w:rFonts w:asciiTheme="minorHAnsi" w:hAnsiTheme="minorHAnsi" w:cstheme="minorHAnsi"/>
          <w:sz w:val="24"/>
          <w:szCs w:val="24"/>
        </w:rPr>
        <w:t>141</w:t>
      </w:r>
      <w:r>
        <w:rPr>
          <w:rFonts w:asciiTheme="minorHAnsi" w:hAnsiTheme="minorHAnsi" w:cstheme="minorHAnsi"/>
          <w:sz w:val="24"/>
          <w:szCs w:val="24"/>
        </w:rPr>
        <w:t> </w:t>
      </w:r>
      <w:r w:rsidRPr="000A4BB1">
        <w:rPr>
          <w:rFonts w:asciiTheme="minorHAnsi" w:hAnsiTheme="minorHAnsi" w:cstheme="minorHAnsi"/>
          <w:sz w:val="24"/>
          <w:szCs w:val="24"/>
        </w:rPr>
        <w:t>49</w:t>
      </w:r>
      <w:r w:rsidR="00561437">
        <w:rPr>
          <w:rFonts w:asciiTheme="minorHAnsi" w:hAnsiTheme="minorHAnsi" w:cstheme="minorHAnsi"/>
          <w:sz w:val="24"/>
          <w:szCs w:val="24"/>
        </w:rPr>
        <w:t>9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1B77EF">
        <w:rPr>
          <w:rFonts w:asciiTheme="minorHAnsi" w:hAnsiTheme="minorHAnsi" w:cstheme="minorHAnsi"/>
          <w:sz w:val="24"/>
          <w:szCs w:val="24"/>
        </w:rPr>
        <w:t>Kč</w:t>
      </w:r>
      <w:r>
        <w:rPr>
          <w:rFonts w:asciiTheme="minorHAnsi" w:hAnsiTheme="minorHAnsi" w:cstheme="minorHAnsi"/>
          <w:sz w:val="24"/>
          <w:szCs w:val="24"/>
        </w:rPr>
        <w:t>.</w:t>
      </w:r>
    </w:p>
    <w:p w14:paraId="14BED518" w14:textId="77777777" w:rsidR="003C62BA" w:rsidRDefault="003C62BA" w:rsidP="003C62BA">
      <w:pPr>
        <w:widowControl/>
        <w:adjustRightInd w:val="0"/>
        <w:spacing w:before="0" w:after="0"/>
        <w:contextualSpacing/>
        <w:rPr>
          <w:rFonts w:asciiTheme="minorHAnsi" w:hAnsiTheme="minorHAnsi" w:cstheme="minorHAnsi"/>
          <w:b/>
          <w:bCs/>
          <w:sz w:val="24"/>
          <w:szCs w:val="24"/>
        </w:rPr>
      </w:pPr>
    </w:p>
    <w:p w14:paraId="2A7170BF" w14:textId="015CB0C4" w:rsidR="005E6125" w:rsidRDefault="005E6125" w:rsidP="003C62BA">
      <w:pPr>
        <w:widowControl/>
        <w:adjustRightInd w:val="0"/>
        <w:spacing w:before="0" w:after="0"/>
        <w:contextualSpacing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lastRenderedPageBreak/>
        <w:t>Spolufinancování projektu Active2Public Transport z</w:t>
      </w:r>
      <w:r w:rsidR="00E7794B">
        <w:rPr>
          <w:rFonts w:asciiTheme="minorHAnsi" w:hAnsiTheme="minorHAnsi" w:cstheme="minorHAnsi"/>
          <w:b/>
          <w:bCs/>
          <w:sz w:val="24"/>
          <w:szCs w:val="24"/>
        </w:rPr>
        <w:t> </w:t>
      </w:r>
      <w:r>
        <w:rPr>
          <w:rFonts w:asciiTheme="minorHAnsi" w:hAnsiTheme="minorHAnsi" w:cstheme="minorHAnsi"/>
          <w:b/>
          <w:bCs/>
          <w:sz w:val="24"/>
          <w:szCs w:val="24"/>
        </w:rPr>
        <w:t>MMR</w:t>
      </w:r>
      <w:r w:rsidR="00E7794B">
        <w:rPr>
          <w:rFonts w:asciiTheme="minorHAnsi" w:hAnsiTheme="minorHAnsi" w:cstheme="minorHAnsi"/>
          <w:b/>
          <w:bCs/>
          <w:sz w:val="24"/>
          <w:szCs w:val="24"/>
        </w:rPr>
        <w:t xml:space="preserve"> ve výši </w:t>
      </w:r>
      <w:r w:rsidR="00603C07">
        <w:rPr>
          <w:rFonts w:asciiTheme="minorHAnsi" w:hAnsiTheme="minorHAnsi" w:cstheme="minorHAnsi"/>
          <w:b/>
          <w:bCs/>
          <w:sz w:val="24"/>
          <w:szCs w:val="24"/>
        </w:rPr>
        <w:t>200</w:t>
      </w:r>
      <w:r w:rsidR="0013159D">
        <w:rPr>
          <w:rFonts w:asciiTheme="minorHAnsi" w:hAnsiTheme="minorHAnsi" w:cstheme="minorHAnsi"/>
          <w:b/>
          <w:bCs/>
          <w:sz w:val="24"/>
          <w:szCs w:val="24"/>
        </w:rPr>
        <w:t> </w:t>
      </w:r>
      <w:r w:rsidR="00603C07">
        <w:rPr>
          <w:rFonts w:asciiTheme="minorHAnsi" w:hAnsiTheme="minorHAnsi" w:cstheme="minorHAnsi"/>
          <w:b/>
          <w:bCs/>
          <w:sz w:val="24"/>
          <w:szCs w:val="24"/>
        </w:rPr>
        <w:t>000</w:t>
      </w:r>
      <w:r w:rsidR="0013159D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E7794B">
        <w:rPr>
          <w:rFonts w:asciiTheme="minorHAnsi" w:hAnsiTheme="minorHAnsi" w:cstheme="minorHAnsi"/>
          <w:b/>
          <w:bCs/>
          <w:sz w:val="24"/>
          <w:szCs w:val="24"/>
        </w:rPr>
        <w:t>Kč</w:t>
      </w:r>
      <w:r w:rsidR="00E7794B" w:rsidRPr="00603C07">
        <w:rPr>
          <w:rFonts w:asciiTheme="minorHAnsi" w:hAnsiTheme="minorHAnsi" w:cstheme="minorHAnsi"/>
          <w:sz w:val="24"/>
          <w:szCs w:val="24"/>
        </w:rPr>
        <w:t xml:space="preserve"> (</w:t>
      </w:r>
      <w:r w:rsidR="0013159D" w:rsidRPr="00603C07">
        <w:rPr>
          <w:rFonts w:asciiTheme="minorHAnsi" w:hAnsiTheme="minorHAnsi" w:cstheme="minorHAnsi"/>
          <w:sz w:val="24"/>
          <w:szCs w:val="24"/>
        </w:rPr>
        <w:t>je ušetřeno z let 2024-2025)</w:t>
      </w:r>
      <w:r w:rsidR="00603C07" w:rsidRPr="00603C07">
        <w:rPr>
          <w:rFonts w:asciiTheme="minorHAnsi" w:hAnsiTheme="minorHAnsi" w:cstheme="minorHAnsi"/>
          <w:sz w:val="24"/>
          <w:szCs w:val="24"/>
        </w:rPr>
        <w:t>.</w:t>
      </w:r>
    </w:p>
    <w:p w14:paraId="4273380A" w14:textId="77777777" w:rsidR="005E6125" w:rsidRPr="001B77EF" w:rsidRDefault="005E6125" w:rsidP="003C62BA">
      <w:pPr>
        <w:widowControl/>
        <w:adjustRightInd w:val="0"/>
        <w:spacing w:before="0" w:after="0"/>
        <w:contextualSpacing/>
        <w:rPr>
          <w:rFonts w:asciiTheme="minorHAnsi" w:hAnsiTheme="minorHAnsi" w:cstheme="minorHAnsi"/>
          <w:b/>
          <w:bCs/>
          <w:sz w:val="24"/>
          <w:szCs w:val="24"/>
        </w:rPr>
      </w:pPr>
    </w:p>
    <w:p w14:paraId="7801BE20" w14:textId="767FF8BA" w:rsidR="003C62BA" w:rsidRPr="001B77EF" w:rsidRDefault="003C62BA" w:rsidP="003C62BA">
      <w:pPr>
        <w:widowControl/>
        <w:tabs>
          <w:tab w:val="left" w:pos="708"/>
        </w:tabs>
        <w:adjustRightInd w:val="0"/>
        <w:spacing w:before="0" w:after="0"/>
        <w:contextualSpacing/>
        <w:rPr>
          <w:rFonts w:asciiTheme="minorHAnsi" w:eastAsiaTheme="minorHAnsi" w:hAnsiTheme="minorHAnsi" w:cstheme="minorHAnsi"/>
          <w:b/>
          <w:bCs/>
          <w:color w:val="auto"/>
          <w:sz w:val="24"/>
          <w:szCs w:val="24"/>
          <w:lang w:bidi="ar-SA"/>
        </w:rPr>
      </w:pPr>
      <w:r w:rsidRPr="001B77EF">
        <w:rPr>
          <w:rFonts w:asciiTheme="minorHAnsi" w:eastAsiaTheme="minorHAnsi" w:hAnsiTheme="minorHAnsi" w:cstheme="minorHAnsi"/>
          <w:b/>
          <w:bCs/>
          <w:color w:val="auto"/>
          <w:sz w:val="24"/>
          <w:szCs w:val="24"/>
          <w:lang w:bidi="ar-SA"/>
        </w:rPr>
        <w:t>Další možné zdroje financování</w:t>
      </w:r>
      <w:r w:rsidR="00387969">
        <w:rPr>
          <w:rFonts w:asciiTheme="minorHAnsi" w:eastAsiaTheme="minorHAnsi" w:hAnsiTheme="minorHAnsi" w:cstheme="minorHAnsi"/>
          <w:b/>
          <w:bCs/>
          <w:color w:val="auto"/>
          <w:sz w:val="24"/>
          <w:szCs w:val="24"/>
          <w:lang w:bidi="ar-SA"/>
        </w:rPr>
        <w:t>, předpoklad</w:t>
      </w:r>
      <w:r w:rsidRPr="001B77EF">
        <w:rPr>
          <w:rFonts w:asciiTheme="minorHAnsi" w:eastAsiaTheme="minorHAnsi" w:hAnsiTheme="minorHAnsi" w:cstheme="minorHAnsi"/>
          <w:b/>
          <w:bCs/>
          <w:color w:val="auto"/>
          <w:sz w:val="24"/>
          <w:szCs w:val="24"/>
          <w:lang w:bidi="ar-SA"/>
        </w:rPr>
        <w:t xml:space="preserve"> pro rok 202</w:t>
      </w:r>
      <w:r w:rsidR="00387969">
        <w:rPr>
          <w:rFonts w:asciiTheme="minorHAnsi" w:eastAsiaTheme="minorHAnsi" w:hAnsiTheme="minorHAnsi" w:cstheme="minorHAnsi"/>
          <w:b/>
          <w:bCs/>
          <w:color w:val="auto"/>
          <w:sz w:val="24"/>
          <w:szCs w:val="24"/>
          <w:lang w:bidi="ar-SA"/>
        </w:rPr>
        <w:t>6</w:t>
      </w:r>
      <w:r w:rsidRPr="001B77EF">
        <w:rPr>
          <w:rFonts w:asciiTheme="minorHAnsi" w:eastAsiaTheme="minorHAnsi" w:hAnsiTheme="minorHAnsi" w:cstheme="minorHAnsi"/>
          <w:b/>
          <w:bCs/>
          <w:color w:val="auto"/>
          <w:sz w:val="24"/>
          <w:szCs w:val="24"/>
          <w:lang w:bidi="ar-SA"/>
        </w:rPr>
        <w:t>:</w:t>
      </w:r>
    </w:p>
    <w:p w14:paraId="75E7CB9B" w14:textId="1864E29E" w:rsidR="003C62BA" w:rsidRPr="00CB266F" w:rsidRDefault="003C62BA" w:rsidP="00CB266F">
      <w:pPr>
        <w:pStyle w:val="Odstavecseseznamem"/>
        <w:widowControl/>
        <w:numPr>
          <w:ilvl w:val="0"/>
          <w:numId w:val="21"/>
        </w:numPr>
        <w:adjustRightInd w:val="0"/>
        <w:spacing w:before="0"/>
        <w:contextualSpacing/>
        <w:rPr>
          <w:rFonts w:asciiTheme="minorHAnsi" w:hAnsiTheme="minorHAnsi" w:cstheme="minorHAnsi"/>
          <w:b/>
          <w:bCs/>
          <w:sz w:val="24"/>
          <w:szCs w:val="24"/>
        </w:rPr>
      </w:pPr>
      <w:r w:rsidRPr="001B77EF">
        <w:rPr>
          <w:rFonts w:asciiTheme="minorHAnsi" w:hAnsiTheme="minorHAnsi" w:cstheme="minorHAnsi"/>
          <w:sz w:val="24"/>
          <w:szCs w:val="24"/>
        </w:rPr>
        <w:t xml:space="preserve">Členské příspěvky – </w:t>
      </w:r>
      <w:r w:rsidR="00CB266F">
        <w:rPr>
          <w:rFonts w:asciiTheme="minorHAnsi" w:hAnsiTheme="minorHAnsi" w:cstheme="minorHAnsi"/>
          <w:sz w:val="24"/>
          <w:szCs w:val="24"/>
        </w:rPr>
        <w:t>1 000</w:t>
      </w:r>
      <w:r w:rsidRPr="00CB266F">
        <w:rPr>
          <w:rFonts w:asciiTheme="minorHAnsi" w:hAnsiTheme="minorHAnsi" w:cstheme="minorHAnsi"/>
          <w:sz w:val="24"/>
          <w:szCs w:val="24"/>
        </w:rPr>
        <w:t> 000 Kč</w:t>
      </w:r>
    </w:p>
    <w:p w14:paraId="20F08FCE" w14:textId="79676508" w:rsidR="00CB266F" w:rsidRPr="00CB266F" w:rsidRDefault="00CB266F" w:rsidP="00CB266F">
      <w:pPr>
        <w:pStyle w:val="Odstavecseseznamem"/>
        <w:widowControl/>
        <w:numPr>
          <w:ilvl w:val="0"/>
          <w:numId w:val="21"/>
        </w:numPr>
        <w:adjustRightInd w:val="0"/>
        <w:spacing w:before="0"/>
        <w:contextualSpacing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Smlouva s O2 – 100 000 Kč</w:t>
      </w:r>
    </w:p>
    <w:p w14:paraId="587AEE6C" w14:textId="6B5486BD" w:rsidR="003C62BA" w:rsidRDefault="003C62BA" w:rsidP="003C62BA">
      <w:pPr>
        <w:pStyle w:val="Odstavecseseznamem"/>
        <w:widowControl/>
        <w:numPr>
          <w:ilvl w:val="0"/>
          <w:numId w:val="21"/>
        </w:numPr>
        <w:adjustRightInd w:val="0"/>
        <w:spacing w:before="0"/>
        <w:contextualSpacing/>
        <w:rPr>
          <w:rFonts w:asciiTheme="minorHAnsi" w:hAnsiTheme="minorHAnsi" w:cstheme="minorHAnsi"/>
          <w:color w:val="auto"/>
          <w:sz w:val="24"/>
          <w:szCs w:val="24"/>
        </w:rPr>
      </w:pPr>
      <w:r w:rsidRPr="001B77EF">
        <w:rPr>
          <w:rFonts w:asciiTheme="minorHAnsi" w:hAnsiTheme="minorHAnsi" w:cstheme="minorHAnsi"/>
          <w:color w:val="auto"/>
          <w:sz w:val="24"/>
          <w:szCs w:val="24"/>
        </w:rPr>
        <w:t>Hospodaření se ziskem z let 2013 – 202</w:t>
      </w:r>
      <w:r w:rsidR="00387969">
        <w:rPr>
          <w:rFonts w:asciiTheme="minorHAnsi" w:hAnsiTheme="minorHAnsi" w:cstheme="minorHAnsi"/>
          <w:color w:val="auto"/>
          <w:sz w:val="24"/>
          <w:szCs w:val="24"/>
        </w:rPr>
        <w:t>5</w:t>
      </w:r>
      <w:r w:rsidRPr="001B77EF">
        <w:rPr>
          <w:rFonts w:asciiTheme="minorHAnsi" w:hAnsiTheme="minorHAnsi" w:cstheme="minorHAnsi"/>
          <w:color w:val="auto"/>
          <w:sz w:val="24"/>
          <w:szCs w:val="24"/>
        </w:rPr>
        <w:t xml:space="preserve"> – </w:t>
      </w:r>
      <w:r w:rsidR="0096746B">
        <w:rPr>
          <w:rFonts w:asciiTheme="minorHAnsi" w:hAnsiTheme="minorHAnsi" w:cstheme="minorHAnsi"/>
          <w:color w:val="auto"/>
          <w:sz w:val="24"/>
          <w:szCs w:val="24"/>
        </w:rPr>
        <w:t>bude</w:t>
      </w:r>
      <w:r w:rsidRPr="001B77EF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Pr="00E3538E">
        <w:rPr>
          <w:rFonts w:asciiTheme="minorHAnsi" w:hAnsiTheme="minorHAnsi" w:cstheme="minorHAnsi"/>
          <w:color w:val="auto"/>
          <w:sz w:val="24"/>
          <w:szCs w:val="24"/>
        </w:rPr>
        <w:t>použ</w:t>
      </w:r>
      <w:r w:rsidR="0096746B">
        <w:rPr>
          <w:rFonts w:asciiTheme="minorHAnsi" w:hAnsiTheme="minorHAnsi" w:cstheme="minorHAnsi"/>
          <w:color w:val="auto"/>
          <w:sz w:val="24"/>
          <w:szCs w:val="24"/>
        </w:rPr>
        <w:t>ito</w:t>
      </w:r>
      <w:r w:rsidRPr="00E3538E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E3538E" w:rsidRPr="00E3538E">
        <w:rPr>
          <w:rFonts w:asciiTheme="minorHAnsi" w:hAnsiTheme="minorHAnsi" w:cstheme="minorHAnsi"/>
          <w:sz w:val="24"/>
          <w:szCs w:val="24"/>
        </w:rPr>
        <w:t xml:space="preserve">53 537 </w:t>
      </w:r>
      <w:r w:rsidRPr="00E3538E">
        <w:rPr>
          <w:rFonts w:asciiTheme="minorHAnsi" w:hAnsiTheme="minorHAnsi" w:cstheme="minorHAnsi"/>
          <w:color w:val="auto"/>
          <w:sz w:val="24"/>
          <w:szCs w:val="24"/>
        </w:rPr>
        <w:t>Kč</w:t>
      </w:r>
      <w:r w:rsidR="002E5E58" w:rsidRPr="00E3538E">
        <w:rPr>
          <w:rFonts w:asciiTheme="minorHAnsi" w:hAnsiTheme="minorHAnsi" w:cstheme="minorHAnsi"/>
          <w:color w:val="auto"/>
          <w:sz w:val="24"/>
          <w:szCs w:val="24"/>
        </w:rPr>
        <w:t xml:space="preserve"> v případě, pokud </w:t>
      </w:r>
      <w:r w:rsidR="0096746B">
        <w:rPr>
          <w:rFonts w:asciiTheme="minorHAnsi" w:hAnsiTheme="minorHAnsi" w:cstheme="minorHAnsi"/>
          <w:color w:val="auto"/>
          <w:sz w:val="24"/>
          <w:szCs w:val="24"/>
        </w:rPr>
        <w:t xml:space="preserve">spolek </w:t>
      </w:r>
      <w:r w:rsidR="002E5E58" w:rsidRPr="00E3538E">
        <w:rPr>
          <w:rFonts w:asciiTheme="minorHAnsi" w:hAnsiTheme="minorHAnsi" w:cstheme="minorHAnsi"/>
          <w:color w:val="auto"/>
          <w:sz w:val="24"/>
          <w:szCs w:val="24"/>
        </w:rPr>
        <w:t>nezísk</w:t>
      </w:r>
      <w:r w:rsidR="0096746B">
        <w:rPr>
          <w:rFonts w:asciiTheme="minorHAnsi" w:hAnsiTheme="minorHAnsi" w:cstheme="minorHAnsi"/>
          <w:color w:val="auto"/>
          <w:sz w:val="24"/>
          <w:szCs w:val="24"/>
        </w:rPr>
        <w:t>á</w:t>
      </w:r>
      <w:r w:rsidR="002E5E58" w:rsidRPr="00E3538E">
        <w:rPr>
          <w:rFonts w:asciiTheme="minorHAnsi" w:hAnsiTheme="minorHAnsi" w:cstheme="minorHAnsi"/>
          <w:color w:val="auto"/>
          <w:sz w:val="24"/>
          <w:szCs w:val="24"/>
        </w:rPr>
        <w:t xml:space="preserve"> dotaci z MM</w:t>
      </w:r>
      <w:r w:rsidR="00387969" w:rsidRPr="00E3538E">
        <w:rPr>
          <w:rFonts w:asciiTheme="minorHAnsi" w:hAnsiTheme="minorHAnsi" w:cstheme="minorHAnsi"/>
          <w:color w:val="auto"/>
          <w:sz w:val="24"/>
          <w:szCs w:val="24"/>
        </w:rPr>
        <w:t>R</w:t>
      </w:r>
      <w:r w:rsidR="002E5E58" w:rsidRPr="00E3538E">
        <w:rPr>
          <w:rFonts w:asciiTheme="minorHAnsi" w:hAnsiTheme="minorHAnsi" w:cstheme="minorHAnsi"/>
          <w:color w:val="auto"/>
          <w:sz w:val="24"/>
          <w:szCs w:val="24"/>
        </w:rPr>
        <w:t>.</w:t>
      </w:r>
      <w:r w:rsidR="00640F2C" w:rsidRPr="00E3538E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2E5E58" w:rsidRPr="00E3538E">
        <w:rPr>
          <w:rFonts w:asciiTheme="minorHAnsi" w:hAnsiTheme="minorHAnsi" w:cstheme="minorHAnsi"/>
          <w:color w:val="auto"/>
          <w:sz w:val="24"/>
          <w:szCs w:val="24"/>
        </w:rPr>
        <w:t>J</w:t>
      </w:r>
      <w:r w:rsidR="00640F2C" w:rsidRPr="00E3538E">
        <w:rPr>
          <w:rFonts w:asciiTheme="minorHAnsi" w:hAnsiTheme="minorHAnsi" w:cstheme="minorHAnsi"/>
          <w:color w:val="auto"/>
          <w:sz w:val="24"/>
          <w:szCs w:val="24"/>
        </w:rPr>
        <w:t xml:space="preserve">e tedy možné, že </w:t>
      </w:r>
      <w:r w:rsidR="00723EDB" w:rsidRPr="00E3538E">
        <w:rPr>
          <w:rFonts w:asciiTheme="minorHAnsi" w:hAnsiTheme="minorHAnsi" w:cstheme="minorHAnsi"/>
          <w:color w:val="auto"/>
          <w:sz w:val="24"/>
          <w:szCs w:val="24"/>
        </w:rPr>
        <w:t>spolek může být</w:t>
      </w:r>
      <w:r w:rsidR="00640F2C" w:rsidRPr="00E3538E">
        <w:rPr>
          <w:rFonts w:asciiTheme="minorHAnsi" w:hAnsiTheme="minorHAnsi" w:cstheme="minorHAnsi"/>
          <w:color w:val="auto"/>
          <w:sz w:val="24"/>
          <w:szCs w:val="24"/>
        </w:rPr>
        <w:t xml:space="preserve"> o tuto</w:t>
      </w:r>
      <w:r w:rsidR="00640F2C">
        <w:rPr>
          <w:rFonts w:asciiTheme="minorHAnsi" w:hAnsiTheme="minorHAnsi" w:cstheme="minorHAnsi"/>
          <w:color w:val="auto"/>
          <w:sz w:val="24"/>
          <w:szCs w:val="24"/>
        </w:rPr>
        <w:t xml:space="preserve"> položku ve ztrátě</w:t>
      </w:r>
      <w:r w:rsidR="0096746B">
        <w:rPr>
          <w:rFonts w:asciiTheme="minorHAnsi" w:hAnsiTheme="minorHAnsi" w:cstheme="minorHAnsi"/>
          <w:color w:val="auto"/>
          <w:sz w:val="24"/>
          <w:szCs w:val="24"/>
        </w:rPr>
        <w:t>.</w:t>
      </w:r>
    </w:p>
    <w:p w14:paraId="2609AAAD" w14:textId="07666E60" w:rsidR="002E5E58" w:rsidRPr="001B77EF" w:rsidRDefault="002E5E58" w:rsidP="003C62BA">
      <w:pPr>
        <w:pStyle w:val="Odstavecseseznamem"/>
        <w:widowControl/>
        <w:numPr>
          <w:ilvl w:val="0"/>
          <w:numId w:val="21"/>
        </w:numPr>
        <w:adjustRightInd w:val="0"/>
        <w:spacing w:before="0"/>
        <w:contextualSpacing/>
        <w:rPr>
          <w:rFonts w:asciiTheme="minorHAnsi" w:hAnsiTheme="minorHAnsi" w:cstheme="minorHAnsi"/>
          <w:color w:val="auto"/>
          <w:sz w:val="24"/>
          <w:szCs w:val="24"/>
        </w:rPr>
      </w:pPr>
      <w:r>
        <w:rPr>
          <w:rFonts w:asciiTheme="minorHAnsi" w:hAnsiTheme="minorHAnsi" w:cstheme="minorHAnsi"/>
          <w:color w:val="auto"/>
          <w:sz w:val="24"/>
          <w:szCs w:val="24"/>
        </w:rPr>
        <w:t>Z příspěvků a darů z výzvy 10000 kroků</w:t>
      </w:r>
      <w:r w:rsidR="00304264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5C0B7B">
        <w:rPr>
          <w:rFonts w:asciiTheme="minorHAnsi" w:hAnsiTheme="minorHAnsi" w:cstheme="minorHAnsi"/>
          <w:color w:val="auto"/>
          <w:sz w:val="24"/>
          <w:szCs w:val="24"/>
        </w:rPr>
        <w:t xml:space="preserve">– předpoklad z roku 2025: 1 </w:t>
      </w:r>
      <w:r w:rsidR="00DC3D80">
        <w:rPr>
          <w:rFonts w:asciiTheme="minorHAnsi" w:hAnsiTheme="minorHAnsi" w:cstheme="minorHAnsi"/>
          <w:color w:val="auto"/>
          <w:sz w:val="24"/>
          <w:szCs w:val="24"/>
        </w:rPr>
        <w:t>6</w:t>
      </w:r>
      <w:r w:rsidR="00304264">
        <w:rPr>
          <w:rFonts w:asciiTheme="minorHAnsi" w:hAnsiTheme="minorHAnsi" w:cstheme="minorHAnsi"/>
          <w:color w:val="auto"/>
          <w:sz w:val="24"/>
          <w:szCs w:val="24"/>
        </w:rPr>
        <w:t>00 000 Kč</w:t>
      </w:r>
    </w:p>
    <w:p w14:paraId="7F197B79" w14:textId="77777777" w:rsidR="003C62BA" w:rsidRPr="001B77EF" w:rsidRDefault="003C62BA" w:rsidP="003C62BA">
      <w:pPr>
        <w:widowControl/>
        <w:adjustRightInd w:val="0"/>
        <w:spacing w:before="0" w:after="0"/>
        <w:contextualSpacing/>
        <w:rPr>
          <w:rFonts w:asciiTheme="minorHAnsi" w:hAnsiTheme="minorHAnsi" w:cstheme="minorHAnsi"/>
          <w:b/>
          <w:bCs/>
          <w:sz w:val="24"/>
          <w:szCs w:val="24"/>
        </w:rPr>
      </w:pPr>
    </w:p>
    <w:p w14:paraId="0FA2D3C9" w14:textId="428D50C9" w:rsidR="003C62BA" w:rsidRPr="00F25D78" w:rsidRDefault="003C62BA" w:rsidP="003C62BA">
      <w:pPr>
        <w:widowControl/>
        <w:adjustRightInd w:val="0"/>
        <w:spacing w:before="0" w:after="0"/>
        <w:contextualSpacing/>
        <w:rPr>
          <w:rFonts w:asciiTheme="minorHAnsi" w:hAnsiTheme="minorHAnsi" w:cstheme="minorHAnsi"/>
          <w:b/>
          <w:bCs/>
          <w:sz w:val="24"/>
          <w:szCs w:val="24"/>
        </w:rPr>
      </w:pPr>
      <w:r w:rsidRPr="001B77EF">
        <w:rPr>
          <w:rFonts w:asciiTheme="minorHAnsi" w:hAnsiTheme="minorHAnsi" w:cstheme="minorHAnsi"/>
          <w:b/>
          <w:bCs/>
          <w:sz w:val="24"/>
          <w:szCs w:val="24"/>
        </w:rPr>
        <w:t>Takže spolek může mít jistotu, že rozpočet pro rok má k dispozici</w:t>
      </w:r>
      <w:r w:rsidR="00F25D78" w:rsidRPr="00F25D78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F25D78" w:rsidRPr="00F25D78">
        <w:rPr>
          <w:rFonts w:asciiTheme="minorHAnsi" w:hAnsiTheme="minorHAnsi" w:cstheme="minorHAnsi"/>
          <w:b/>
          <w:bCs/>
          <w:color w:val="auto"/>
          <w:sz w:val="24"/>
          <w:szCs w:val="24"/>
          <w:lang w:eastAsia="en-US" w:bidi="ar-SA"/>
        </w:rPr>
        <w:t xml:space="preserve">9 687 000 </w:t>
      </w:r>
      <w:r w:rsidRPr="00F25D78">
        <w:rPr>
          <w:rFonts w:asciiTheme="minorHAnsi" w:hAnsiTheme="minorHAnsi" w:cstheme="minorHAnsi"/>
          <w:b/>
          <w:bCs/>
          <w:sz w:val="24"/>
          <w:szCs w:val="24"/>
        </w:rPr>
        <w:t>Kč</w:t>
      </w:r>
      <w:r w:rsidR="00F25D78">
        <w:rPr>
          <w:rFonts w:asciiTheme="minorHAnsi" w:hAnsiTheme="minorHAnsi" w:cstheme="minorHAnsi"/>
          <w:b/>
          <w:bCs/>
          <w:sz w:val="24"/>
          <w:szCs w:val="24"/>
        </w:rPr>
        <w:t>.</w:t>
      </w:r>
    </w:p>
    <w:p w14:paraId="74A37F30" w14:textId="0B0055FB" w:rsidR="003C62BA" w:rsidRPr="001B77EF" w:rsidRDefault="003C62BA" w:rsidP="003C62BA">
      <w:pPr>
        <w:widowControl/>
        <w:tabs>
          <w:tab w:val="left" w:pos="708"/>
        </w:tabs>
        <w:adjustRightInd w:val="0"/>
        <w:spacing w:before="0" w:after="0"/>
        <w:contextualSpacing/>
        <w:rPr>
          <w:rFonts w:asciiTheme="minorHAnsi" w:eastAsiaTheme="minorHAnsi" w:hAnsiTheme="minorHAnsi" w:cstheme="minorHAnsi"/>
          <w:b/>
          <w:bCs/>
          <w:color w:val="auto"/>
          <w:sz w:val="24"/>
          <w:szCs w:val="24"/>
          <w:lang w:bidi="ar-SA"/>
        </w:rPr>
      </w:pPr>
    </w:p>
    <w:p w14:paraId="0046140E" w14:textId="77777777" w:rsidR="00DD1865" w:rsidRDefault="00DD1865" w:rsidP="003C62BA">
      <w:pPr>
        <w:widowControl/>
        <w:tabs>
          <w:tab w:val="left" w:pos="708"/>
        </w:tabs>
        <w:adjustRightInd w:val="0"/>
        <w:spacing w:before="0" w:after="0"/>
        <w:contextualSpacing/>
        <w:rPr>
          <w:rFonts w:asciiTheme="minorHAnsi" w:eastAsiaTheme="minorHAnsi" w:hAnsiTheme="minorHAnsi" w:cstheme="minorHAnsi"/>
          <w:b/>
          <w:bCs/>
          <w:color w:val="auto"/>
          <w:sz w:val="24"/>
          <w:szCs w:val="24"/>
          <w:lang w:bidi="ar-SA"/>
        </w:rPr>
      </w:pPr>
    </w:p>
    <w:p w14:paraId="788A246D" w14:textId="135B5709" w:rsidR="003C62BA" w:rsidRPr="00153068" w:rsidRDefault="00DD1865" w:rsidP="003C62BA">
      <w:pPr>
        <w:widowControl/>
        <w:tabs>
          <w:tab w:val="left" w:pos="708"/>
        </w:tabs>
        <w:adjustRightInd w:val="0"/>
        <w:spacing w:before="0" w:after="0"/>
        <w:contextualSpacing/>
        <w:rPr>
          <w:rFonts w:asciiTheme="minorHAnsi" w:eastAsiaTheme="minorHAnsi" w:hAnsiTheme="minorHAnsi" w:cstheme="minorHAnsi"/>
          <w:b/>
          <w:bCs/>
          <w:color w:val="auto"/>
          <w:sz w:val="24"/>
          <w:szCs w:val="24"/>
          <w:lang w:bidi="ar-SA"/>
        </w:rPr>
      </w:pPr>
      <w:r>
        <w:rPr>
          <w:rFonts w:asciiTheme="minorHAnsi" w:eastAsiaTheme="minorHAnsi" w:hAnsiTheme="minorHAnsi" w:cstheme="minorHAnsi"/>
          <w:b/>
          <w:bCs/>
          <w:color w:val="auto"/>
          <w:sz w:val="24"/>
          <w:szCs w:val="24"/>
          <w:lang w:bidi="ar-SA"/>
        </w:rPr>
        <w:t>V prosinci 202</w:t>
      </w:r>
      <w:r w:rsidR="00CF4214">
        <w:rPr>
          <w:rFonts w:asciiTheme="minorHAnsi" w:eastAsiaTheme="minorHAnsi" w:hAnsiTheme="minorHAnsi" w:cstheme="minorHAnsi"/>
          <w:b/>
          <w:bCs/>
          <w:color w:val="auto"/>
          <w:sz w:val="24"/>
          <w:szCs w:val="24"/>
          <w:lang w:bidi="ar-SA"/>
        </w:rPr>
        <w:t>5</w:t>
      </w:r>
      <w:r>
        <w:rPr>
          <w:rFonts w:asciiTheme="minorHAnsi" w:eastAsiaTheme="minorHAnsi" w:hAnsiTheme="minorHAnsi" w:cstheme="minorHAnsi"/>
          <w:b/>
          <w:bCs/>
          <w:color w:val="auto"/>
          <w:sz w:val="24"/>
          <w:szCs w:val="24"/>
          <w:lang w:bidi="ar-SA"/>
        </w:rPr>
        <w:t xml:space="preserve"> byl ještě </w:t>
      </w:r>
      <w:r w:rsidRPr="00153068">
        <w:rPr>
          <w:rFonts w:asciiTheme="minorHAnsi" w:eastAsiaTheme="minorHAnsi" w:hAnsiTheme="minorHAnsi" w:cstheme="minorHAnsi"/>
          <w:b/>
          <w:bCs/>
          <w:color w:val="auto"/>
          <w:sz w:val="24"/>
          <w:szCs w:val="24"/>
          <w:lang w:bidi="ar-SA"/>
        </w:rPr>
        <w:t>podán projekt</w:t>
      </w:r>
      <w:r w:rsidR="00F202A6" w:rsidRPr="00153068">
        <w:rPr>
          <w:rFonts w:asciiTheme="minorHAnsi" w:eastAsiaTheme="minorHAnsi" w:hAnsiTheme="minorHAnsi" w:cstheme="minorHAnsi"/>
          <w:b/>
          <w:bCs/>
          <w:color w:val="auto"/>
          <w:sz w:val="24"/>
          <w:szCs w:val="24"/>
          <w:lang w:bidi="ar-SA"/>
        </w:rPr>
        <w:t xml:space="preserve"> na MMR pod názvem</w:t>
      </w:r>
      <w:r w:rsidR="003C62BA" w:rsidRPr="00153068">
        <w:rPr>
          <w:rFonts w:asciiTheme="minorHAnsi" w:eastAsiaTheme="minorHAnsi" w:hAnsiTheme="minorHAnsi" w:cstheme="minorHAnsi"/>
          <w:b/>
          <w:bCs/>
          <w:color w:val="auto"/>
          <w:sz w:val="24"/>
          <w:szCs w:val="24"/>
          <w:lang w:bidi="ar-SA"/>
        </w:rPr>
        <w:t>:</w:t>
      </w:r>
      <w:r w:rsidR="00153068" w:rsidRPr="00153068">
        <w:rPr>
          <w:rFonts w:asciiTheme="minorHAnsi" w:eastAsiaTheme="minorHAnsi" w:hAnsiTheme="minorHAnsi" w:cstheme="minorHAnsi"/>
          <w:b/>
          <w:bCs/>
          <w:color w:val="auto"/>
          <w:sz w:val="24"/>
          <w:szCs w:val="24"/>
          <w:lang w:bidi="ar-SA"/>
        </w:rPr>
        <w:t xml:space="preserve"> </w:t>
      </w:r>
      <w:r w:rsidR="00153068" w:rsidRPr="00153068">
        <w:rPr>
          <w:rFonts w:cstheme="minorHAnsi"/>
          <w:color w:val="000000"/>
          <w:sz w:val="24"/>
          <w:szCs w:val="24"/>
        </w:rPr>
        <w:t>Podpora implementace Koncepce Smart Cities – komponenty Dopravní infrastruktura a mobilita uzpůsobená pro lidi</w:t>
      </w:r>
      <w:r w:rsidR="00153068">
        <w:rPr>
          <w:rFonts w:cstheme="minorHAnsi"/>
          <w:color w:val="000000"/>
          <w:sz w:val="24"/>
          <w:szCs w:val="24"/>
        </w:rPr>
        <w:t>.</w:t>
      </w:r>
    </w:p>
    <w:p w14:paraId="4B595C5B" w14:textId="2C78EE81" w:rsidR="003C62BA" w:rsidRPr="005847CD" w:rsidRDefault="00F202A6" w:rsidP="003C62BA">
      <w:pPr>
        <w:pStyle w:val="Odstavecseseznamem"/>
        <w:widowControl/>
        <w:numPr>
          <w:ilvl w:val="0"/>
          <w:numId w:val="21"/>
        </w:numPr>
        <w:adjustRightInd w:val="0"/>
        <w:spacing w:before="0"/>
        <w:contextualSpacing/>
        <w:rPr>
          <w:rFonts w:asciiTheme="minorHAnsi" w:hAnsiTheme="minorHAnsi" w:cstheme="minorHAnsi"/>
          <w:color w:val="auto"/>
          <w:sz w:val="24"/>
          <w:szCs w:val="24"/>
        </w:rPr>
      </w:pPr>
      <w:r>
        <w:rPr>
          <w:rFonts w:asciiTheme="minorHAnsi" w:hAnsiTheme="minorHAnsi" w:cstheme="minorHAnsi"/>
          <w:color w:val="auto"/>
          <w:sz w:val="24"/>
          <w:szCs w:val="24"/>
        </w:rPr>
        <w:t>Dotace: 2 240 000 Kč</w:t>
      </w:r>
    </w:p>
    <w:p w14:paraId="3E38F09E" w14:textId="34076EF8" w:rsidR="003C62BA" w:rsidRPr="005847CD" w:rsidRDefault="00F202A6" w:rsidP="003C62BA">
      <w:pPr>
        <w:pStyle w:val="Odstavecseseznamem"/>
        <w:widowControl/>
        <w:numPr>
          <w:ilvl w:val="0"/>
          <w:numId w:val="21"/>
        </w:numPr>
        <w:adjustRightInd w:val="0"/>
        <w:spacing w:before="0"/>
        <w:contextualSpacing/>
        <w:rPr>
          <w:rFonts w:asciiTheme="minorHAnsi" w:hAnsiTheme="minorHAnsi" w:cstheme="minorHAnsi"/>
          <w:color w:val="auto"/>
          <w:sz w:val="24"/>
          <w:szCs w:val="24"/>
        </w:rPr>
      </w:pPr>
      <w:r>
        <w:rPr>
          <w:rFonts w:asciiTheme="minorHAnsi" w:eastAsiaTheme="minorHAnsi" w:hAnsiTheme="minorHAnsi" w:cstheme="minorHAnsi"/>
          <w:color w:val="auto"/>
          <w:sz w:val="24"/>
          <w:szCs w:val="24"/>
          <w:lang w:eastAsia="en-US" w:bidi="ar-SA"/>
        </w:rPr>
        <w:t>Náš podíl: 960 000 Kč</w:t>
      </w:r>
    </w:p>
    <w:p w14:paraId="5463D232" w14:textId="77777777" w:rsidR="003C62BA" w:rsidRDefault="003C62BA" w:rsidP="003C62BA">
      <w:pPr>
        <w:widowControl/>
        <w:adjustRightInd w:val="0"/>
        <w:spacing w:before="0" w:after="0"/>
        <w:contextualSpacing/>
        <w:rPr>
          <w:rFonts w:asciiTheme="minorHAnsi" w:hAnsiTheme="minorHAnsi" w:cstheme="minorHAnsi"/>
          <w:color w:val="auto"/>
          <w:sz w:val="24"/>
          <w:szCs w:val="24"/>
        </w:rPr>
      </w:pPr>
    </w:p>
    <w:p w14:paraId="12626084" w14:textId="205CDA18" w:rsidR="00153068" w:rsidRPr="005847CD" w:rsidRDefault="00153068" w:rsidP="003C62BA">
      <w:pPr>
        <w:widowControl/>
        <w:adjustRightInd w:val="0"/>
        <w:spacing w:before="0" w:after="0"/>
        <w:contextualSpacing/>
        <w:rPr>
          <w:rFonts w:asciiTheme="minorHAnsi" w:hAnsiTheme="minorHAnsi" w:cstheme="minorHAnsi"/>
          <w:color w:val="auto"/>
          <w:sz w:val="24"/>
          <w:szCs w:val="24"/>
        </w:rPr>
      </w:pPr>
      <w:r>
        <w:rPr>
          <w:rFonts w:asciiTheme="minorHAnsi" w:hAnsiTheme="minorHAnsi" w:cstheme="minorHAnsi"/>
          <w:color w:val="auto"/>
          <w:sz w:val="24"/>
          <w:szCs w:val="24"/>
        </w:rPr>
        <w:t>Výsledek bude znám v průběhu března 2026.</w:t>
      </w:r>
    </w:p>
    <w:p w14:paraId="23A059F0" w14:textId="729320B5" w:rsidR="00124807" w:rsidRDefault="00124807">
      <w:pPr>
        <w:widowControl/>
        <w:autoSpaceDE/>
        <w:autoSpaceDN/>
        <w:spacing w:before="0" w:after="160" w:line="259" w:lineRule="auto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tbl>
      <w:tblPr>
        <w:tblStyle w:val="NormalTable0"/>
        <w:tblW w:w="9359" w:type="dxa"/>
        <w:tblBorders>
          <w:top w:val="single" w:sz="4" w:space="0" w:color="84BD00"/>
          <w:left w:val="single" w:sz="4" w:space="0" w:color="84BD00"/>
          <w:bottom w:val="single" w:sz="4" w:space="0" w:color="84BD00"/>
          <w:right w:val="single" w:sz="4" w:space="0" w:color="84BD00"/>
          <w:insideH w:val="single" w:sz="4" w:space="0" w:color="84BD00"/>
          <w:insideV w:val="single" w:sz="4" w:space="0" w:color="84BD00"/>
        </w:tblBorders>
        <w:tblLayout w:type="fixed"/>
        <w:tblLook w:val="01E0" w:firstRow="1" w:lastRow="1" w:firstColumn="1" w:lastColumn="1" w:noHBand="0" w:noVBand="0"/>
      </w:tblPr>
      <w:tblGrid>
        <w:gridCol w:w="7655"/>
        <w:gridCol w:w="1704"/>
      </w:tblGrid>
      <w:tr w:rsidR="00124807" w:rsidRPr="005A59C2" w14:paraId="68CE543B" w14:textId="77777777" w:rsidTr="00F747C6">
        <w:trPr>
          <w:trHeight w:val="80"/>
        </w:trPr>
        <w:tc>
          <w:tcPr>
            <w:tcW w:w="93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9FDF"/>
          </w:tcPr>
          <w:p w14:paraId="6199EAB7" w14:textId="162200B1" w:rsidR="00124807" w:rsidRPr="00FF2311" w:rsidRDefault="00247C61" w:rsidP="00F747C6">
            <w:pPr>
              <w:pStyle w:val="TableParagraph"/>
              <w:jc w:val="left"/>
              <w:rPr>
                <w:b/>
                <w:color w:val="FFFFFF" w:themeColor="background1"/>
                <w:sz w:val="32"/>
                <w:szCs w:val="32"/>
                <w:lang w:val="cs-CZ"/>
              </w:rPr>
            </w:pPr>
            <w:r>
              <w:rPr>
                <w:b/>
                <w:color w:val="FFFFFF" w:themeColor="background1"/>
                <w:sz w:val="32"/>
                <w:szCs w:val="32"/>
                <w:lang w:val="cs-CZ"/>
              </w:rPr>
              <w:lastRenderedPageBreak/>
              <w:t>Varianta 1 - n</w:t>
            </w:r>
            <w:r w:rsidR="00591969">
              <w:rPr>
                <w:b/>
                <w:color w:val="FFFFFF" w:themeColor="background1"/>
                <w:sz w:val="32"/>
                <w:szCs w:val="32"/>
                <w:lang w:val="cs-CZ"/>
              </w:rPr>
              <w:t>ávrh rozpočtu</w:t>
            </w:r>
            <w:r w:rsidR="00124807" w:rsidRPr="00FF2311">
              <w:rPr>
                <w:b/>
                <w:color w:val="FFFFFF" w:themeColor="background1"/>
                <w:sz w:val="32"/>
                <w:szCs w:val="32"/>
                <w:lang w:val="cs-CZ"/>
              </w:rPr>
              <w:t xml:space="preserve"> bez MMR</w:t>
            </w:r>
          </w:p>
        </w:tc>
      </w:tr>
      <w:tr w:rsidR="00124807" w:rsidRPr="005A59C2" w14:paraId="0AB08572" w14:textId="77777777" w:rsidTr="00F747C6">
        <w:trPr>
          <w:trHeight w:val="380"/>
        </w:trPr>
        <w:tc>
          <w:tcPr>
            <w:tcW w:w="7655" w:type="dxa"/>
            <w:tcBorders>
              <w:top w:val="nil"/>
            </w:tcBorders>
            <w:shd w:val="clear" w:color="auto" w:fill="AEAAAA" w:themeFill="background2" w:themeFillShade="BF"/>
          </w:tcPr>
          <w:p w14:paraId="4E824EE6" w14:textId="77777777" w:rsidR="00124807" w:rsidRPr="005A59C2" w:rsidRDefault="00124807" w:rsidP="00F747C6">
            <w:pPr>
              <w:pStyle w:val="TableParagraph"/>
              <w:jc w:val="left"/>
              <w:rPr>
                <w:b/>
              </w:rPr>
            </w:pPr>
            <w:r w:rsidRPr="005A59C2">
              <w:rPr>
                <w:b/>
              </w:rPr>
              <w:t>Položka</w:t>
            </w:r>
          </w:p>
        </w:tc>
        <w:tc>
          <w:tcPr>
            <w:tcW w:w="1704" w:type="dxa"/>
            <w:tcBorders>
              <w:top w:val="nil"/>
            </w:tcBorders>
            <w:shd w:val="clear" w:color="auto" w:fill="AEAAAA" w:themeFill="background2" w:themeFillShade="BF"/>
          </w:tcPr>
          <w:p w14:paraId="7819A3DE" w14:textId="77777777" w:rsidR="00124807" w:rsidRPr="005A59C2" w:rsidRDefault="00124807" w:rsidP="00F747C6">
            <w:pPr>
              <w:pStyle w:val="TableParagraph"/>
              <w:rPr>
                <w:b/>
              </w:rPr>
            </w:pPr>
            <w:r w:rsidRPr="005A59C2">
              <w:rPr>
                <w:b/>
              </w:rPr>
              <w:t>Částka [Kč]</w:t>
            </w:r>
          </w:p>
        </w:tc>
      </w:tr>
      <w:tr w:rsidR="00124807" w:rsidRPr="005A59C2" w14:paraId="4D7E7AB4" w14:textId="77777777" w:rsidTr="00F747C6">
        <w:trPr>
          <w:trHeight w:val="380"/>
        </w:trPr>
        <w:tc>
          <w:tcPr>
            <w:tcW w:w="7655" w:type="dxa"/>
          </w:tcPr>
          <w:p w14:paraId="30FC1B64" w14:textId="1B918C75" w:rsidR="00124807" w:rsidRPr="003169AF" w:rsidRDefault="00124807" w:rsidP="00F747C6">
            <w:pPr>
              <w:pStyle w:val="TableParagraph"/>
              <w:jc w:val="left"/>
              <w:rPr>
                <w:rFonts w:asciiTheme="minorHAnsi" w:hAnsiTheme="minorHAnsi" w:cstheme="minorHAnsi"/>
                <w:szCs w:val="24"/>
              </w:rPr>
            </w:pPr>
            <w:r w:rsidRPr="003169AF">
              <w:rPr>
                <w:rFonts w:asciiTheme="minorHAnsi" w:hAnsiTheme="minorHAnsi" w:cstheme="minorHAnsi"/>
                <w:szCs w:val="24"/>
              </w:rPr>
              <w:t>Přijaté příspěvky (členské příspěvky)</w:t>
            </w:r>
          </w:p>
        </w:tc>
        <w:tc>
          <w:tcPr>
            <w:tcW w:w="1704" w:type="dxa"/>
          </w:tcPr>
          <w:p w14:paraId="52B38EEA" w14:textId="63D6EBF4" w:rsidR="00124807" w:rsidRPr="003D74CD" w:rsidRDefault="006A241F" w:rsidP="00F747C6">
            <w:pPr>
              <w:pStyle w:val="TableParagraph"/>
              <w:jc w:val="right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1 000</w:t>
            </w:r>
            <w:r w:rsidR="00124807" w:rsidRPr="003D74CD"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 xml:space="preserve"> 000,00</w:t>
            </w:r>
          </w:p>
        </w:tc>
      </w:tr>
      <w:tr w:rsidR="00124807" w:rsidRPr="008B795A" w14:paraId="7EB89735" w14:textId="77777777" w:rsidTr="00F747C6">
        <w:trPr>
          <w:trHeight w:val="380"/>
        </w:trPr>
        <w:tc>
          <w:tcPr>
            <w:tcW w:w="7655" w:type="dxa"/>
          </w:tcPr>
          <w:p w14:paraId="0836211D" w14:textId="23326EA8" w:rsidR="00124807" w:rsidRPr="00FF2311" w:rsidRDefault="006A6D94" w:rsidP="00F747C6">
            <w:pPr>
              <w:pStyle w:val="TableParagraph"/>
              <w:jc w:val="left"/>
              <w:rPr>
                <w:rFonts w:asciiTheme="minorHAnsi" w:hAnsiTheme="minorHAnsi" w:cstheme="minorHAnsi"/>
                <w:szCs w:val="24"/>
                <w:lang w:val="cs-CZ"/>
              </w:rPr>
            </w:pPr>
            <w:r>
              <w:rPr>
                <w:rFonts w:asciiTheme="minorHAnsi" w:hAnsiTheme="minorHAnsi" w:cstheme="minorHAnsi"/>
                <w:color w:val="auto"/>
                <w:szCs w:val="24"/>
                <w:lang w:val="cs-CZ" w:eastAsia="en-US" w:bidi="ar-SA"/>
              </w:rPr>
              <w:t>Předpoklad</w:t>
            </w:r>
            <w:r w:rsidR="00124807" w:rsidRPr="00FF2311">
              <w:rPr>
                <w:rFonts w:asciiTheme="minorHAnsi" w:hAnsiTheme="minorHAnsi" w:cstheme="minorHAnsi"/>
                <w:color w:val="auto"/>
                <w:szCs w:val="24"/>
                <w:lang w:val="cs-CZ" w:eastAsia="en-US" w:bidi="ar-SA"/>
              </w:rPr>
              <w:t xml:space="preserve"> příspěvk</w:t>
            </w:r>
            <w:r>
              <w:rPr>
                <w:rFonts w:asciiTheme="minorHAnsi" w:hAnsiTheme="minorHAnsi" w:cstheme="minorHAnsi"/>
                <w:color w:val="auto"/>
                <w:szCs w:val="24"/>
                <w:lang w:val="cs-CZ" w:eastAsia="en-US" w:bidi="ar-SA"/>
              </w:rPr>
              <w:t>ů</w:t>
            </w:r>
            <w:r w:rsidR="00124807" w:rsidRPr="00FF2311">
              <w:rPr>
                <w:rFonts w:asciiTheme="minorHAnsi" w:hAnsiTheme="minorHAnsi" w:cstheme="minorHAnsi"/>
                <w:color w:val="auto"/>
                <w:szCs w:val="24"/>
                <w:lang w:val="cs-CZ" w:eastAsia="en-US" w:bidi="ar-SA"/>
              </w:rPr>
              <w:t xml:space="preserve"> </w:t>
            </w:r>
            <w:r>
              <w:rPr>
                <w:rFonts w:asciiTheme="minorHAnsi" w:hAnsiTheme="minorHAnsi" w:cstheme="minorHAnsi"/>
                <w:color w:val="auto"/>
                <w:szCs w:val="24"/>
                <w:lang w:val="cs-CZ" w:eastAsia="en-US" w:bidi="ar-SA"/>
              </w:rPr>
              <w:t xml:space="preserve">(darů) </w:t>
            </w:r>
            <w:r w:rsidR="00124807" w:rsidRPr="00FF2311">
              <w:rPr>
                <w:rFonts w:asciiTheme="minorHAnsi" w:hAnsiTheme="minorHAnsi" w:cstheme="minorHAnsi"/>
                <w:color w:val="auto"/>
                <w:szCs w:val="24"/>
                <w:lang w:val="cs-CZ" w:eastAsia="en-US" w:bidi="ar-SA"/>
              </w:rPr>
              <w:t>z Výzvy 10000 kroků</w:t>
            </w:r>
          </w:p>
        </w:tc>
        <w:tc>
          <w:tcPr>
            <w:tcW w:w="1704" w:type="dxa"/>
          </w:tcPr>
          <w:p w14:paraId="1FA10138" w14:textId="0D9A21A4" w:rsidR="00124807" w:rsidRPr="003D74CD" w:rsidRDefault="00FA0E3B" w:rsidP="00F747C6">
            <w:pPr>
              <w:pStyle w:val="TableParagraph"/>
              <w:jc w:val="right"/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</w:pPr>
            <w:r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1 600</w:t>
            </w:r>
            <w:r w:rsidR="00124807" w:rsidRPr="003D74CD"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 xml:space="preserve"> 000,00</w:t>
            </w:r>
          </w:p>
        </w:tc>
      </w:tr>
      <w:tr w:rsidR="00124807" w:rsidRPr="008B795A" w14:paraId="75F840A4" w14:textId="77777777" w:rsidTr="00F747C6">
        <w:trPr>
          <w:trHeight w:val="380"/>
        </w:trPr>
        <w:tc>
          <w:tcPr>
            <w:tcW w:w="7655" w:type="dxa"/>
          </w:tcPr>
          <w:p w14:paraId="0A8DD29B" w14:textId="1320F6D9" w:rsidR="00124807" w:rsidRPr="006A6D94" w:rsidRDefault="00124807" w:rsidP="00F747C6">
            <w:pPr>
              <w:pStyle w:val="TableParagraph"/>
              <w:jc w:val="left"/>
              <w:rPr>
                <w:rFonts w:asciiTheme="minorHAnsi" w:hAnsiTheme="minorHAnsi" w:cstheme="minorHAnsi"/>
                <w:szCs w:val="24"/>
                <w:lang w:val="cs-CZ"/>
              </w:rPr>
            </w:pPr>
            <w:r w:rsidRPr="00FF2311">
              <w:rPr>
                <w:rFonts w:asciiTheme="minorHAnsi" w:hAnsiTheme="minorHAnsi" w:cstheme="minorHAnsi"/>
                <w:szCs w:val="24"/>
                <w:lang w:val="cs-CZ"/>
              </w:rPr>
              <w:t>Čerpání ze zisku z let 2013 -202</w:t>
            </w:r>
            <w:r w:rsidR="006A6D94">
              <w:rPr>
                <w:rFonts w:asciiTheme="minorHAnsi" w:hAnsiTheme="minorHAnsi" w:cstheme="minorHAnsi"/>
                <w:szCs w:val="24"/>
                <w:lang w:val="cs-CZ"/>
              </w:rPr>
              <w:t>5</w:t>
            </w:r>
            <w:r w:rsidRPr="00FF2311">
              <w:rPr>
                <w:rFonts w:asciiTheme="minorHAnsi" w:hAnsiTheme="minorHAnsi" w:cstheme="minorHAnsi"/>
                <w:szCs w:val="24"/>
                <w:lang w:val="cs-CZ"/>
              </w:rPr>
              <w:t xml:space="preserve"> (bude použito v případě, pokud nebude získána dotace z MMR</w:t>
            </w:r>
            <w:r w:rsidRPr="006A6D94">
              <w:rPr>
                <w:rFonts w:asciiTheme="minorHAnsi" w:hAnsiTheme="minorHAnsi" w:cstheme="minorHAnsi"/>
                <w:szCs w:val="24"/>
                <w:lang w:val="cs-CZ"/>
              </w:rPr>
              <w:t>)</w:t>
            </w:r>
          </w:p>
        </w:tc>
        <w:tc>
          <w:tcPr>
            <w:tcW w:w="1704" w:type="dxa"/>
          </w:tcPr>
          <w:p w14:paraId="7DD52BA4" w14:textId="3AB279BC" w:rsidR="00124807" w:rsidRPr="003D74CD" w:rsidRDefault="003B307C" w:rsidP="00F747C6">
            <w:pPr>
              <w:pStyle w:val="TableParagraph"/>
              <w:jc w:val="right"/>
              <w:rPr>
                <w:rFonts w:asciiTheme="minorHAnsi" w:hAnsiTheme="minorHAnsi" w:cstheme="minorHAnsi"/>
                <w:szCs w:val="24"/>
              </w:rPr>
            </w:pPr>
            <w:r w:rsidRPr="003B307C">
              <w:rPr>
                <w:rFonts w:asciiTheme="minorHAnsi" w:hAnsiTheme="minorHAnsi" w:cstheme="minorHAnsi"/>
                <w:szCs w:val="24"/>
              </w:rPr>
              <w:t>53</w:t>
            </w:r>
            <w:r w:rsidR="00E3538E">
              <w:rPr>
                <w:rFonts w:asciiTheme="minorHAnsi" w:hAnsiTheme="minorHAnsi" w:cstheme="minorHAnsi"/>
                <w:szCs w:val="24"/>
              </w:rPr>
              <w:t> </w:t>
            </w:r>
            <w:r w:rsidRPr="003B307C">
              <w:rPr>
                <w:rFonts w:asciiTheme="minorHAnsi" w:hAnsiTheme="minorHAnsi" w:cstheme="minorHAnsi"/>
                <w:szCs w:val="24"/>
              </w:rPr>
              <w:t>537</w:t>
            </w:r>
            <w:r w:rsidR="00E3538E">
              <w:rPr>
                <w:rFonts w:asciiTheme="minorHAnsi" w:hAnsiTheme="minorHAnsi" w:cstheme="minorHAnsi"/>
                <w:szCs w:val="24"/>
              </w:rPr>
              <w:t>,00</w:t>
            </w:r>
          </w:p>
        </w:tc>
      </w:tr>
      <w:tr w:rsidR="006A6D94" w:rsidRPr="005A59C2" w14:paraId="29A6B760" w14:textId="77777777" w:rsidTr="00F747C6">
        <w:trPr>
          <w:trHeight w:val="380"/>
        </w:trPr>
        <w:tc>
          <w:tcPr>
            <w:tcW w:w="7655" w:type="dxa"/>
          </w:tcPr>
          <w:p w14:paraId="63AF631F" w14:textId="14B42D9E" w:rsidR="006A6D94" w:rsidRDefault="006A6D94" w:rsidP="00F747C6">
            <w:pPr>
              <w:pStyle w:val="TableParagraph"/>
              <w:jc w:val="left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>O2 – smlouva</w:t>
            </w:r>
          </w:p>
        </w:tc>
        <w:tc>
          <w:tcPr>
            <w:tcW w:w="1704" w:type="dxa"/>
          </w:tcPr>
          <w:p w14:paraId="5A7A8755" w14:textId="4EBA7300" w:rsidR="006A6D94" w:rsidRDefault="006A6D94" w:rsidP="00F747C6">
            <w:pPr>
              <w:pStyle w:val="TableParagraph"/>
              <w:jc w:val="right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>100 000,00</w:t>
            </w:r>
          </w:p>
        </w:tc>
      </w:tr>
      <w:tr w:rsidR="006A6D94" w:rsidRPr="005A59C2" w14:paraId="1740084E" w14:textId="77777777" w:rsidTr="00F747C6">
        <w:trPr>
          <w:trHeight w:val="380"/>
        </w:trPr>
        <w:tc>
          <w:tcPr>
            <w:tcW w:w="7655" w:type="dxa"/>
          </w:tcPr>
          <w:p w14:paraId="0CC2BEFF" w14:textId="45120AD1" w:rsidR="006A6D94" w:rsidRDefault="006A6D94" w:rsidP="00F747C6">
            <w:pPr>
              <w:pStyle w:val="TableParagraph"/>
              <w:jc w:val="left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>Ministerstvo pro místní rozvoj</w:t>
            </w:r>
            <w:r w:rsidR="0028123B">
              <w:rPr>
                <w:rFonts w:asciiTheme="minorHAnsi" w:hAnsiTheme="minorHAnsi" w:cstheme="minorHAnsi"/>
                <w:szCs w:val="24"/>
              </w:rPr>
              <w:t>, spolufinancování Active2Public Transport</w:t>
            </w:r>
          </w:p>
        </w:tc>
        <w:tc>
          <w:tcPr>
            <w:tcW w:w="1704" w:type="dxa"/>
          </w:tcPr>
          <w:p w14:paraId="2625E7F2" w14:textId="6B122B2C" w:rsidR="006A6D94" w:rsidRPr="00120A0E" w:rsidRDefault="006A6D94" w:rsidP="00F747C6">
            <w:pPr>
              <w:pStyle w:val="TableParagraph"/>
              <w:jc w:val="right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>200 000,00</w:t>
            </w:r>
          </w:p>
        </w:tc>
      </w:tr>
      <w:tr w:rsidR="00124807" w:rsidRPr="005A59C2" w14:paraId="28B34EE4" w14:textId="77777777" w:rsidTr="00F747C6">
        <w:trPr>
          <w:trHeight w:val="380"/>
        </w:trPr>
        <w:tc>
          <w:tcPr>
            <w:tcW w:w="7655" w:type="dxa"/>
          </w:tcPr>
          <w:p w14:paraId="4FD4BC67" w14:textId="045696F8" w:rsidR="00124807" w:rsidRPr="003169AF" w:rsidRDefault="00FA0E3B" w:rsidP="00F747C6">
            <w:pPr>
              <w:pStyle w:val="TableParagraph"/>
              <w:jc w:val="left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>Active2Public Transport</w:t>
            </w:r>
          </w:p>
        </w:tc>
        <w:tc>
          <w:tcPr>
            <w:tcW w:w="1704" w:type="dxa"/>
          </w:tcPr>
          <w:p w14:paraId="2F4C99C1" w14:textId="5732ECF1" w:rsidR="00124807" w:rsidRPr="003D74CD" w:rsidRDefault="00FA0E3B" w:rsidP="00F747C6">
            <w:pPr>
              <w:pStyle w:val="TableParagraph"/>
              <w:jc w:val="right"/>
              <w:rPr>
                <w:rFonts w:asciiTheme="minorHAnsi" w:hAnsiTheme="minorHAnsi" w:cstheme="minorHAnsi"/>
                <w:szCs w:val="24"/>
              </w:rPr>
            </w:pPr>
            <w:r w:rsidRPr="00120A0E">
              <w:rPr>
                <w:rFonts w:asciiTheme="minorHAnsi" w:hAnsiTheme="minorHAnsi" w:cstheme="minorHAnsi"/>
                <w:szCs w:val="24"/>
              </w:rPr>
              <w:t>1</w:t>
            </w:r>
            <w:r>
              <w:rPr>
                <w:rFonts w:asciiTheme="minorHAnsi" w:hAnsiTheme="minorHAnsi" w:cstheme="minorHAnsi"/>
                <w:szCs w:val="24"/>
              </w:rPr>
              <w:t> </w:t>
            </w:r>
            <w:r w:rsidRPr="00120A0E">
              <w:rPr>
                <w:rFonts w:asciiTheme="minorHAnsi" w:hAnsiTheme="minorHAnsi" w:cstheme="minorHAnsi"/>
                <w:szCs w:val="24"/>
              </w:rPr>
              <w:t>507</w:t>
            </w:r>
            <w:r w:rsidR="006A6D94">
              <w:rPr>
                <w:rFonts w:asciiTheme="minorHAnsi" w:hAnsiTheme="minorHAnsi" w:cstheme="minorHAnsi"/>
                <w:szCs w:val="24"/>
              </w:rPr>
              <w:t> </w:t>
            </w:r>
            <w:r w:rsidRPr="00120A0E">
              <w:rPr>
                <w:rFonts w:asciiTheme="minorHAnsi" w:hAnsiTheme="minorHAnsi" w:cstheme="minorHAnsi"/>
                <w:szCs w:val="24"/>
              </w:rPr>
              <w:t>7</w:t>
            </w:r>
            <w:r>
              <w:rPr>
                <w:rFonts w:asciiTheme="minorHAnsi" w:hAnsiTheme="minorHAnsi" w:cstheme="minorHAnsi"/>
                <w:szCs w:val="24"/>
              </w:rPr>
              <w:t>31</w:t>
            </w:r>
            <w:r w:rsidR="006A6D94">
              <w:rPr>
                <w:rFonts w:asciiTheme="minorHAnsi" w:hAnsiTheme="minorHAnsi" w:cstheme="minorHAnsi"/>
                <w:szCs w:val="24"/>
              </w:rPr>
              <w:t>,00</w:t>
            </w:r>
          </w:p>
        </w:tc>
      </w:tr>
      <w:tr w:rsidR="00124807" w:rsidRPr="005A59C2" w14:paraId="14DA31BA" w14:textId="77777777" w:rsidTr="00F747C6">
        <w:trPr>
          <w:trHeight w:val="380"/>
        </w:trPr>
        <w:tc>
          <w:tcPr>
            <w:tcW w:w="7655" w:type="dxa"/>
          </w:tcPr>
          <w:p w14:paraId="01E64923" w14:textId="77777777" w:rsidR="00124807" w:rsidRPr="003169AF" w:rsidRDefault="00124807" w:rsidP="00F747C6">
            <w:pPr>
              <w:pStyle w:val="TableParagraph"/>
              <w:jc w:val="left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HAnsi"/>
                <w:szCs w:val="24"/>
              </w:rPr>
              <w:t>Dotace Fond zábrany škod</w:t>
            </w:r>
          </w:p>
        </w:tc>
        <w:tc>
          <w:tcPr>
            <w:tcW w:w="1704" w:type="dxa"/>
          </w:tcPr>
          <w:p w14:paraId="7A90820D" w14:textId="24F140E5" w:rsidR="00124807" w:rsidRPr="00FA0E3B" w:rsidRDefault="00FA0E3B" w:rsidP="00F747C6">
            <w:pPr>
              <w:pStyle w:val="TableParagraph"/>
              <w:jc w:val="right"/>
              <w:rPr>
                <w:rFonts w:asciiTheme="minorHAnsi" w:hAnsiTheme="minorHAnsi" w:cstheme="minorHAnsi"/>
                <w:szCs w:val="24"/>
              </w:rPr>
            </w:pPr>
            <w:r w:rsidRPr="00FA0E3B">
              <w:rPr>
                <w:rFonts w:asciiTheme="minorHAnsi" w:hAnsiTheme="minorHAnsi" w:cstheme="minorHAnsi"/>
                <w:szCs w:val="24"/>
              </w:rPr>
              <w:t>5 225 732,00</w:t>
            </w:r>
          </w:p>
        </w:tc>
      </w:tr>
      <w:tr w:rsidR="00124807" w:rsidRPr="005A59C2" w14:paraId="66654DA3" w14:textId="77777777" w:rsidTr="00F747C6">
        <w:trPr>
          <w:trHeight w:val="380"/>
        </w:trPr>
        <w:tc>
          <w:tcPr>
            <w:tcW w:w="7655" w:type="dxa"/>
            <w:shd w:val="clear" w:color="auto" w:fill="89BD24"/>
          </w:tcPr>
          <w:p w14:paraId="11B26080" w14:textId="77777777" w:rsidR="00124807" w:rsidRPr="008B7C5C" w:rsidRDefault="00124807" w:rsidP="00F747C6">
            <w:pPr>
              <w:pStyle w:val="TableParagraph"/>
              <w:jc w:val="left"/>
              <w:rPr>
                <w:rFonts w:asciiTheme="minorHAnsi" w:hAnsiTheme="minorHAnsi" w:cstheme="minorHAnsi"/>
                <w:b/>
                <w:color w:val="auto"/>
                <w:szCs w:val="24"/>
              </w:rPr>
            </w:pPr>
            <w:r w:rsidRPr="008B7C5C">
              <w:rPr>
                <w:rFonts w:asciiTheme="minorHAnsi" w:hAnsiTheme="minorHAnsi" w:cstheme="minorHAnsi"/>
                <w:b/>
                <w:color w:val="auto"/>
                <w:szCs w:val="24"/>
              </w:rPr>
              <w:t>CELKEM</w:t>
            </w:r>
          </w:p>
        </w:tc>
        <w:tc>
          <w:tcPr>
            <w:tcW w:w="1704" w:type="dxa"/>
            <w:shd w:val="clear" w:color="auto" w:fill="89BD24"/>
          </w:tcPr>
          <w:p w14:paraId="032CBD42" w14:textId="52C96B95" w:rsidR="00124807" w:rsidRPr="008B7C5C" w:rsidRDefault="00F25D78" w:rsidP="00F747C6">
            <w:pPr>
              <w:pStyle w:val="TableParagraph"/>
              <w:jc w:val="right"/>
              <w:rPr>
                <w:rFonts w:asciiTheme="minorHAnsi" w:hAnsiTheme="minorHAnsi" w:cstheme="minorHAnsi"/>
                <w:b/>
                <w:color w:val="auto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Cs w:val="24"/>
                <w:lang w:eastAsia="en-US" w:bidi="ar-SA"/>
              </w:rPr>
              <w:t>9</w:t>
            </w:r>
            <w:r w:rsidRPr="008423FA">
              <w:rPr>
                <w:rFonts w:asciiTheme="minorHAnsi" w:hAnsiTheme="minorHAnsi" w:cstheme="minorHAnsi"/>
                <w:b/>
                <w:bCs/>
                <w:color w:val="auto"/>
                <w:szCs w:val="24"/>
                <w:lang w:eastAsia="en-US" w:bidi="ar-SA"/>
              </w:rPr>
              <w:t> </w:t>
            </w:r>
            <w:r>
              <w:rPr>
                <w:rFonts w:asciiTheme="minorHAnsi" w:hAnsiTheme="minorHAnsi" w:cstheme="minorHAnsi"/>
                <w:b/>
                <w:bCs/>
                <w:color w:val="auto"/>
                <w:szCs w:val="24"/>
                <w:lang w:eastAsia="en-US" w:bidi="ar-SA"/>
              </w:rPr>
              <w:t>68</w:t>
            </w:r>
            <w:r w:rsidRPr="008423FA">
              <w:rPr>
                <w:rFonts w:asciiTheme="minorHAnsi" w:hAnsiTheme="minorHAnsi" w:cstheme="minorHAnsi"/>
                <w:b/>
                <w:bCs/>
                <w:color w:val="auto"/>
                <w:szCs w:val="24"/>
                <w:lang w:eastAsia="en-US" w:bidi="ar-SA"/>
              </w:rPr>
              <w:t>7 0</w:t>
            </w:r>
            <w:r>
              <w:rPr>
                <w:rFonts w:asciiTheme="minorHAnsi" w:hAnsiTheme="minorHAnsi" w:cstheme="minorHAnsi"/>
                <w:b/>
                <w:bCs/>
                <w:color w:val="auto"/>
                <w:szCs w:val="24"/>
                <w:lang w:eastAsia="en-US" w:bidi="ar-SA"/>
              </w:rPr>
              <w:t>00,00</w:t>
            </w:r>
          </w:p>
        </w:tc>
      </w:tr>
      <w:tr w:rsidR="00124807" w:rsidRPr="005A59C2" w14:paraId="26DEAFB7" w14:textId="77777777" w:rsidTr="00F747C6">
        <w:trPr>
          <w:trHeight w:val="459"/>
        </w:trPr>
        <w:tc>
          <w:tcPr>
            <w:tcW w:w="93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9FDF"/>
          </w:tcPr>
          <w:p w14:paraId="57605D0D" w14:textId="77777777" w:rsidR="00124807" w:rsidRPr="006D4F8C" w:rsidRDefault="00124807" w:rsidP="00F747C6">
            <w:pPr>
              <w:pStyle w:val="TableParagraph"/>
              <w:jc w:val="left"/>
              <w:rPr>
                <w:rFonts w:asciiTheme="minorHAnsi" w:hAnsiTheme="minorHAnsi" w:cstheme="minorHAnsi"/>
                <w:b/>
                <w:color w:val="FFFFFF" w:themeColor="background1"/>
                <w:sz w:val="32"/>
                <w:szCs w:val="32"/>
              </w:rPr>
            </w:pPr>
            <w:r w:rsidRPr="006D4F8C">
              <w:rPr>
                <w:rFonts w:asciiTheme="minorHAnsi" w:hAnsiTheme="minorHAnsi" w:cstheme="minorHAnsi"/>
                <w:b/>
                <w:color w:val="FFFFFF" w:themeColor="background1"/>
                <w:sz w:val="32"/>
                <w:szCs w:val="32"/>
              </w:rPr>
              <w:t>Odhad nákladů</w:t>
            </w:r>
          </w:p>
        </w:tc>
      </w:tr>
      <w:tr w:rsidR="00124807" w:rsidRPr="005A59C2" w14:paraId="0217FE2F" w14:textId="77777777" w:rsidTr="00F747C6">
        <w:trPr>
          <w:trHeight w:val="380"/>
        </w:trPr>
        <w:tc>
          <w:tcPr>
            <w:tcW w:w="7655" w:type="dxa"/>
            <w:tcBorders>
              <w:top w:val="nil"/>
            </w:tcBorders>
            <w:shd w:val="clear" w:color="auto" w:fill="AEAAAA" w:themeFill="background2" w:themeFillShade="BF"/>
          </w:tcPr>
          <w:p w14:paraId="4807B9D9" w14:textId="77777777" w:rsidR="00124807" w:rsidRPr="005A59C2" w:rsidRDefault="00124807" w:rsidP="00F747C6">
            <w:pPr>
              <w:pStyle w:val="TableParagraph"/>
              <w:jc w:val="left"/>
              <w:rPr>
                <w:b/>
              </w:rPr>
            </w:pPr>
            <w:r w:rsidRPr="005A59C2">
              <w:rPr>
                <w:b/>
              </w:rPr>
              <w:t>Položka</w:t>
            </w:r>
          </w:p>
        </w:tc>
        <w:tc>
          <w:tcPr>
            <w:tcW w:w="1704" w:type="dxa"/>
            <w:tcBorders>
              <w:top w:val="nil"/>
            </w:tcBorders>
            <w:shd w:val="clear" w:color="auto" w:fill="AEAAAA" w:themeFill="background2" w:themeFillShade="BF"/>
          </w:tcPr>
          <w:p w14:paraId="6B71A6C7" w14:textId="77777777" w:rsidR="00124807" w:rsidRPr="00A14504" w:rsidRDefault="00124807" w:rsidP="00F747C6">
            <w:pPr>
              <w:pStyle w:val="TableParagraph"/>
              <w:rPr>
                <w:rFonts w:asciiTheme="minorHAnsi" w:hAnsiTheme="minorHAnsi" w:cstheme="minorHAnsi"/>
                <w:b/>
                <w:szCs w:val="24"/>
              </w:rPr>
            </w:pPr>
            <w:r w:rsidRPr="00A14504">
              <w:rPr>
                <w:rFonts w:asciiTheme="minorHAnsi" w:hAnsiTheme="minorHAnsi" w:cstheme="minorHAnsi"/>
                <w:b/>
                <w:szCs w:val="24"/>
              </w:rPr>
              <w:t>Částka [Kč]</w:t>
            </w:r>
          </w:p>
        </w:tc>
      </w:tr>
      <w:tr w:rsidR="00124807" w:rsidRPr="005A59C2" w14:paraId="7E751A2E" w14:textId="77777777" w:rsidTr="00F747C6">
        <w:trPr>
          <w:trHeight w:val="380"/>
        </w:trPr>
        <w:tc>
          <w:tcPr>
            <w:tcW w:w="7655" w:type="dxa"/>
          </w:tcPr>
          <w:p w14:paraId="6D7EF51D" w14:textId="1470C187" w:rsidR="00124807" w:rsidRPr="006A6D94" w:rsidRDefault="00124807" w:rsidP="00F747C6">
            <w:pPr>
              <w:pStyle w:val="TableParagraph"/>
              <w:jc w:val="left"/>
              <w:rPr>
                <w:rFonts w:asciiTheme="minorHAnsi" w:hAnsiTheme="minorHAnsi" w:cstheme="minorHAnsi"/>
                <w:szCs w:val="24"/>
                <w:lang w:val="cs-CZ"/>
              </w:rPr>
            </w:pPr>
            <w:r w:rsidRPr="006A6D94">
              <w:rPr>
                <w:rFonts w:asciiTheme="minorHAnsi" w:hAnsiTheme="minorHAnsi" w:cstheme="minorHAnsi"/>
                <w:szCs w:val="24"/>
                <w:lang w:val="cs-CZ"/>
              </w:rPr>
              <w:t>Režijní náklady</w:t>
            </w:r>
            <w:r w:rsidR="006A6D94" w:rsidRPr="006A6D94">
              <w:rPr>
                <w:rFonts w:asciiTheme="minorHAnsi" w:hAnsiTheme="minorHAnsi" w:cstheme="minorHAnsi"/>
                <w:szCs w:val="24"/>
                <w:lang w:val="cs-CZ"/>
              </w:rPr>
              <w:t>, účetní, daně, atd.</w:t>
            </w:r>
          </w:p>
        </w:tc>
        <w:tc>
          <w:tcPr>
            <w:tcW w:w="1704" w:type="dxa"/>
          </w:tcPr>
          <w:p w14:paraId="3A8E418A" w14:textId="5188FEA6" w:rsidR="00124807" w:rsidRPr="003169AF" w:rsidRDefault="007B00F4" w:rsidP="00F747C6">
            <w:pPr>
              <w:pStyle w:val="TableParagraph"/>
              <w:jc w:val="right"/>
              <w:rPr>
                <w:rFonts w:asciiTheme="minorHAnsi" w:hAnsiTheme="minorHAnsi" w:cstheme="minorHAnsi"/>
                <w:szCs w:val="24"/>
              </w:rPr>
            </w:pPr>
            <w:r w:rsidRPr="007B00F4"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300 8</w:t>
            </w:r>
            <w:r w:rsidR="00CB266F"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00</w:t>
            </w:r>
            <w:r w:rsidR="00124807"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,00</w:t>
            </w:r>
          </w:p>
        </w:tc>
      </w:tr>
      <w:tr w:rsidR="00124807" w:rsidRPr="005A59C2" w14:paraId="1DAD1F15" w14:textId="77777777" w:rsidTr="00F747C6">
        <w:trPr>
          <w:trHeight w:val="380"/>
        </w:trPr>
        <w:tc>
          <w:tcPr>
            <w:tcW w:w="7655" w:type="dxa"/>
          </w:tcPr>
          <w:p w14:paraId="6D7A48C0" w14:textId="77777777" w:rsidR="00124807" w:rsidRPr="003169AF" w:rsidRDefault="00124807" w:rsidP="00F747C6">
            <w:pPr>
              <w:pStyle w:val="TableParagraph"/>
              <w:jc w:val="left"/>
              <w:rPr>
                <w:rFonts w:asciiTheme="minorHAnsi" w:hAnsiTheme="minorHAnsi" w:cstheme="minorHAnsi"/>
                <w:szCs w:val="24"/>
              </w:rPr>
            </w:pPr>
            <w:r w:rsidRPr="003169AF">
              <w:rPr>
                <w:rFonts w:asciiTheme="minorHAnsi" w:hAnsiTheme="minorHAnsi" w:cstheme="minorHAnsi"/>
                <w:szCs w:val="24"/>
              </w:rPr>
              <w:t>Cestovné</w:t>
            </w:r>
          </w:p>
        </w:tc>
        <w:tc>
          <w:tcPr>
            <w:tcW w:w="1704" w:type="dxa"/>
          </w:tcPr>
          <w:p w14:paraId="0745D947" w14:textId="41950936" w:rsidR="00124807" w:rsidRPr="003169AF" w:rsidRDefault="00561437" w:rsidP="00F747C6">
            <w:pPr>
              <w:pStyle w:val="TableParagraph"/>
              <w:jc w:val="right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209 700</w:t>
            </w:r>
            <w:r w:rsidR="00124807"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,00</w:t>
            </w:r>
          </w:p>
        </w:tc>
      </w:tr>
      <w:tr w:rsidR="00124807" w:rsidRPr="005A59C2" w14:paraId="298CDD43" w14:textId="77777777" w:rsidTr="00F747C6">
        <w:trPr>
          <w:trHeight w:val="380"/>
        </w:trPr>
        <w:tc>
          <w:tcPr>
            <w:tcW w:w="7655" w:type="dxa"/>
          </w:tcPr>
          <w:p w14:paraId="158E3B81" w14:textId="29EF6D26" w:rsidR="00124807" w:rsidRPr="003169AF" w:rsidRDefault="00124807" w:rsidP="00F747C6">
            <w:pPr>
              <w:pStyle w:val="TableParagraph"/>
              <w:jc w:val="left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>S</w:t>
            </w:r>
            <w:r w:rsidRPr="003169AF">
              <w:rPr>
                <w:rFonts w:asciiTheme="minorHAnsi" w:hAnsiTheme="minorHAnsi" w:cstheme="minorHAnsi"/>
                <w:szCs w:val="24"/>
              </w:rPr>
              <w:t>lužby spojené s projekty</w:t>
            </w:r>
          </w:p>
        </w:tc>
        <w:tc>
          <w:tcPr>
            <w:tcW w:w="1704" w:type="dxa"/>
          </w:tcPr>
          <w:p w14:paraId="0C8D734C" w14:textId="7B5679A2" w:rsidR="00124807" w:rsidRPr="003169AF" w:rsidRDefault="002A69A1" w:rsidP="00F747C6">
            <w:pPr>
              <w:pStyle w:val="TableParagraph"/>
              <w:jc w:val="right"/>
              <w:rPr>
                <w:rFonts w:asciiTheme="minorHAnsi" w:hAnsiTheme="minorHAnsi" w:cstheme="minorHAnsi"/>
                <w:szCs w:val="24"/>
              </w:rPr>
            </w:pPr>
            <w:r w:rsidRPr="002A69A1"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4 172</w:t>
            </w:r>
            <w:r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 </w:t>
            </w:r>
            <w:r w:rsidRPr="002A69A1"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500</w:t>
            </w:r>
            <w:r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,00</w:t>
            </w:r>
          </w:p>
        </w:tc>
      </w:tr>
      <w:tr w:rsidR="00124807" w:rsidRPr="005A59C2" w14:paraId="23494FCD" w14:textId="77777777" w:rsidTr="00F747C6">
        <w:trPr>
          <w:trHeight w:val="380"/>
        </w:trPr>
        <w:tc>
          <w:tcPr>
            <w:tcW w:w="7655" w:type="dxa"/>
          </w:tcPr>
          <w:p w14:paraId="1C112517" w14:textId="5FEE6934" w:rsidR="00124807" w:rsidRPr="003169AF" w:rsidRDefault="00644B6C" w:rsidP="00F747C6">
            <w:pPr>
              <w:pStyle w:val="TableParagraph"/>
              <w:jc w:val="left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>Služby spojené s Výzvou 10000 kroků</w:t>
            </w:r>
          </w:p>
        </w:tc>
        <w:tc>
          <w:tcPr>
            <w:tcW w:w="1704" w:type="dxa"/>
          </w:tcPr>
          <w:p w14:paraId="58C89D59" w14:textId="112A41FB" w:rsidR="00124807" w:rsidRPr="003169AF" w:rsidRDefault="00D65759" w:rsidP="00F747C6">
            <w:pPr>
              <w:pStyle w:val="TableParagraph"/>
              <w:jc w:val="right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900</w:t>
            </w:r>
            <w:r w:rsidR="0019181F"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 xml:space="preserve"> 000</w:t>
            </w:r>
            <w:r w:rsidR="00124807"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,00</w:t>
            </w:r>
          </w:p>
        </w:tc>
      </w:tr>
      <w:tr w:rsidR="00124807" w:rsidRPr="005A59C2" w14:paraId="12C40C31" w14:textId="77777777" w:rsidTr="00F747C6">
        <w:trPr>
          <w:trHeight w:val="380"/>
        </w:trPr>
        <w:tc>
          <w:tcPr>
            <w:tcW w:w="7655" w:type="dxa"/>
          </w:tcPr>
          <w:p w14:paraId="125AC10F" w14:textId="77777777" w:rsidR="00124807" w:rsidRPr="00FF2311" w:rsidRDefault="00124807" w:rsidP="00F747C6">
            <w:pPr>
              <w:pStyle w:val="TableParagraph"/>
              <w:jc w:val="left"/>
              <w:rPr>
                <w:rFonts w:asciiTheme="minorHAnsi" w:hAnsiTheme="minorHAnsi" w:cstheme="minorHAnsi"/>
                <w:szCs w:val="24"/>
                <w:lang w:val="cs-CZ"/>
              </w:rPr>
            </w:pPr>
            <w:r w:rsidRPr="00FF2311">
              <w:rPr>
                <w:rFonts w:asciiTheme="minorHAnsi" w:hAnsiTheme="minorHAnsi" w:cstheme="minorHAnsi"/>
                <w:szCs w:val="24"/>
                <w:lang w:val="cs-CZ"/>
              </w:rPr>
              <w:t>Mzdové náklady + Zákonné sociální a zdravotní pojištění</w:t>
            </w:r>
          </w:p>
        </w:tc>
        <w:tc>
          <w:tcPr>
            <w:tcW w:w="1704" w:type="dxa"/>
          </w:tcPr>
          <w:p w14:paraId="3EAD207C" w14:textId="0F63A0EF" w:rsidR="00124807" w:rsidRPr="003169AF" w:rsidRDefault="00FA0E3B" w:rsidP="00F747C6">
            <w:pPr>
              <w:pStyle w:val="TableParagraph"/>
              <w:jc w:val="right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4</w:t>
            </w:r>
            <w:r w:rsidR="00124807"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 </w:t>
            </w:r>
            <w:r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054</w:t>
            </w:r>
            <w:r w:rsidR="00124807"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 xml:space="preserve"> 000</w:t>
            </w:r>
            <w:r w:rsidR="00124807" w:rsidRPr="003169AF"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,00</w:t>
            </w:r>
          </w:p>
        </w:tc>
      </w:tr>
      <w:tr w:rsidR="00124807" w:rsidRPr="005A59C2" w14:paraId="520096BC" w14:textId="77777777" w:rsidTr="00F747C6">
        <w:trPr>
          <w:trHeight w:val="380"/>
        </w:trPr>
        <w:tc>
          <w:tcPr>
            <w:tcW w:w="7655" w:type="dxa"/>
          </w:tcPr>
          <w:p w14:paraId="061470CC" w14:textId="0C898BD8" w:rsidR="00124807" w:rsidRPr="00FF2311" w:rsidRDefault="00124807" w:rsidP="00F747C6">
            <w:pPr>
              <w:pStyle w:val="TableParagraph"/>
              <w:jc w:val="left"/>
              <w:rPr>
                <w:rFonts w:asciiTheme="minorHAnsi" w:hAnsiTheme="minorHAnsi" w:cstheme="minorHAnsi"/>
                <w:szCs w:val="24"/>
                <w:lang w:val="cs-CZ"/>
              </w:rPr>
            </w:pPr>
            <w:r w:rsidRPr="00FF2311">
              <w:rPr>
                <w:rFonts w:asciiTheme="minorHAnsi" w:hAnsiTheme="minorHAnsi" w:cstheme="minorHAnsi"/>
                <w:szCs w:val="24"/>
                <w:lang w:val="cs-CZ"/>
              </w:rPr>
              <w:t>Úroky - úvěr ČS (úvěr byl uzavřen na předfinancování evropských projektů</w:t>
            </w:r>
            <w:r w:rsidR="00C903E8" w:rsidRPr="00FF2311">
              <w:rPr>
                <w:rFonts w:asciiTheme="minorHAnsi" w:hAnsiTheme="minorHAnsi" w:cstheme="minorHAnsi"/>
                <w:szCs w:val="24"/>
                <w:lang w:val="cs-CZ"/>
              </w:rPr>
              <w:t>)</w:t>
            </w:r>
          </w:p>
        </w:tc>
        <w:tc>
          <w:tcPr>
            <w:tcW w:w="1704" w:type="dxa"/>
          </w:tcPr>
          <w:p w14:paraId="5937F00A" w14:textId="4719AC1C" w:rsidR="00124807" w:rsidRPr="003169AF" w:rsidRDefault="0019181F" w:rsidP="00F747C6">
            <w:pPr>
              <w:pStyle w:val="TableParagraph"/>
              <w:jc w:val="right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50</w:t>
            </w:r>
            <w:r w:rsidR="00124807"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 000,00</w:t>
            </w:r>
          </w:p>
        </w:tc>
      </w:tr>
      <w:tr w:rsidR="00124807" w:rsidRPr="005A59C2" w14:paraId="156140CF" w14:textId="77777777" w:rsidTr="00F747C6">
        <w:trPr>
          <w:trHeight w:val="380"/>
        </w:trPr>
        <w:tc>
          <w:tcPr>
            <w:tcW w:w="7655" w:type="dxa"/>
            <w:shd w:val="clear" w:color="auto" w:fill="89BD24"/>
          </w:tcPr>
          <w:p w14:paraId="22EEE18A" w14:textId="77777777" w:rsidR="00124807" w:rsidRPr="005A59C2" w:rsidRDefault="00124807" w:rsidP="00F747C6">
            <w:pPr>
              <w:pStyle w:val="TableParagraph"/>
              <w:jc w:val="left"/>
              <w:rPr>
                <w:b/>
                <w:color w:val="auto"/>
              </w:rPr>
            </w:pPr>
            <w:r w:rsidRPr="005A59C2">
              <w:rPr>
                <w:b/>
                <w:color w:val="auto"/>
              </w:rPr>
              <w:t>CELKEM</w:t>
            </w:r>
          </w:p>
        </w:tc>
        <w:tc>
          <w:tcPr>
            <w:tcW w:w="1704" w:type="dxa"/>
            <w:shd w:val="clear" w:color="auto" w:fill="89BD24"/>
          </w:tcPr>
          <w:p w14:paraId="414F2C3F" w14:textId="0F3A0E72" w:rsidR="00124807" w:rsidRPr="006154EF" w:rsidRDefault="00D65759" w:rsidP="00F747C6">
            <w:pPr>
              <w:pStyle w:val="TableParagraph"/>
              <w:jc w:val="right"/>
              <w:rPr>
                <w:rFonts w:asciiTheme="minorHAnsi" w:hAnsiTheme="minorHAnsi" w:cstheme="minorHAnsi"/>
                <w:b/>
                <w:color w:val="auto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Cs w:val="24"/>
                <w:lang w:eastAsia="en-US" w:bidi="ar-SA"/>
              </w:rPr>
              <w:t>9</w:t>
            </w:r>
            <w:r w:rsidR="008423FA" w:rsidRPr="008423FA">
              <w:rPr>
                <w:rFonts w:asciiTheme="minorHAnsi" w:hAnsiTheme="minorHAnsi" w:cstheme="minorHAnsi"/>
                <w:b/>
                <w:bCs/>
                <w:color w:val="auto"/>
                <w:szCs w:val="24"/>
                <w:lang w:eastAsia="en-US" w:bidi="ar-SA"/>
              </w:rPr>
              <w:t> </w:t>
            </w:r>
            <w:r>
              <w:rPr>
                <w:rFonts w:asciiTheme="minorHAnsi" w:hAnsiTheme="minorHAnsi" w:cstheme="minorHAnsi"/>
                <w:b/>
                <w:bCs/>
                <w:color w:val="auto"/>
                <w:szCs w:val="24"/>
                <w:lang w:eastAsia="en-US" w:bidi="ar-SA"/>
              </w:rPr>
              <w:t>68</w:t>
            </w:r>
            <w:r w:rsidR="008423FA" w:rsidRPr="008423FA">
              <w:rPr>
                <w:rFonts w:asciiTheme="minorHAnsi" w:hAnsiTheme="minorHAnsi" w:cstheme="minorHAnsi"/>
                <w:b/>
                <w:bCs/>
                <w:color w:val="auto"/>
                <w:szCs w:val="24"/>
                <w:lang w:eastAsia="en-US" w:bidi="ar-SA"/>
              </w:rPr>
              <w:t>7 0</w:t>
            </w:r>
            <w:r w:rsidR="00CB266F">
              <w:rPr>
                <w:rFonts w:asciiTheme="minorHAnsi" w:hAnsiTheme="minorHAnsi" w:cstheme="minorHAnsi"/>
                <w:b/>
                <w:bCs/>
                <w:color w:val="auto"/>
                <w:szCs w:val="24"/>
                <w:lang w:eastAsia="en-US" w:bidi="ar-SA"/>
              </w:rPr>
              <w:t>00</w:t>
            </w:r>
            <w:r w:rsidR="00124807">
              <w:rPr>
                <w:rFonts w:asciiTheme="minorHAnsi" w:hAnsiTheme="minorHAnsi" w:cstheme="minorHAnsi"/>
                <w:b/>
                <w:bCs/>
                <w:color w:val="auto"/>
                <w:szCs w:val="24"/>
                <w:lang w:eastAsia="en-US" w:bidi="ar-SA"/>
              </w:rPr>
              <w:t>,00</w:t>
            </w:r>
          </w:p>
        </w:tc>
      </w:tr>
    </w:tbl>
    <w:p w14:paraId="4F000975" w14:textId="56817AD4" w:rsidR="001A5910" w:rsidRDefault="001A5910" w:rsidP="00124807">
      <w:pPr>
        <w:rPr>
          <w:sz w:val="20"/>
          <w:szCs w:val="20"/>
        </w:rPr>
      </w:pPr>
    </w:p>
    <w:p w14:paraId="4051F893" w14:textId="77777777" w:rsidR="001A5910" w:rsidRDefault="001A5910">
      <w:pPr>
        <w:widowControl/>
        <w:autoSpaceDE/>
        <w:autoSpaceDN/>
        <w:spacing w:before="0" w:after="160" w:line="259" w:lineRule="auto"/>
        <w:jc w:val="left"/>
        <w:rPr>
          <w:sz w:val="20"/>
          <w:szCs w:val="20"/>
        </w:rPr>
      </w:pPr>
      <w:r>
        <w:rPr>
          <w:sz w:val="20"/>
          <w:szCs w:val="20"/>
        </w:rPr>
        <w:br w:type="page"/>
      </w:r>
    </w:p>
    <w:tbl>
      <w:tblPr>
        <w:tblStyle w:val="NormalTable0"/>
        <w:tblW w:w="9359" w:type="dxa"/>
        <w:tblBorders>
          <w:top w:val="single" w:sz="4" w:space="0" w:color="84BD00"/>
          <w:left w:val="single" w:sz="4" w:space="0" w:color="84BD00"/>
          <w:bottom w:val="single" w:sz="4" w:space="0" w:color="84BD00"/>
          <w:right w:val="single" w:sz="4" w:space="0" w:color="84BD00"/>
          <w:insideH w:val="single" w:sz="4" w:space="0" w:color="84BD00"/>
          <w:insideV w:val="single" w:sz="4" w:space="0" w:color="84BD00"/>
        </w:tblBorders>
        <w:tblLayout w:type="fixed"/>
        <w:tblLook w:val="01E0" w:firstRow="1" w:lastRow="1" w:firstColumn="1" w:lastColumn="1" w:noHBand="0" w:noVBand="0"/>
      </w:tblPr>
      <w:tblGrid>
        <w:gridCol w:w="7655"/>
        <w:gridCol w:w="1704"/>
      </w:tblGrid>
      <w:tr w:rsidR="001A5910" w:rsidRPr="005A59C2" w14:paraId="38274CC3" w14:textId="77777777" w:rsidTr="00052773">
        <w:trPr>
          <w:trHeight w:val="80"/>
        </w:trPr>
        <w:tc>
          <w:tcPr>
            <w:tcW w:w="93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9FDF"/>
          </w:tcPr>
          <w:p w14:paraId="2DB5F290" w14:textId="1928D517" w:rsidR="001A5910" w:rsidRPr="00FF2311" w:rsidRDefault="001A5910" w:rsidP="00052773">
            <w:pPr>
              <w:pStyle w:val="TableParagraph"/>
              <w:jc w:val="left"/>
              <w:rPr>
                <w:b/>
                <w:color w:val="FFFFFF" w:themeColor="background1"/>
                <w:sz w:val="32"/>
                <w:szCs w:val="32"/>
                <w:lang w:val="cs-CZ"/>
              </w:rPr>
            </w:pPr>
            <w:r>
              <w:rPr>
                <w:b/>
                <w:szCs w:val="24"/>
              </w:rPr>
              <w:lastRenderedPageBreak/>
              <w:br w:type="page"/>
            </w:r>
            <w:r>
              <w:rPr>
                <w:b/>
                <w:color w:val="FFFFFF" w:themeColor="background1"/>
                <w:sz w:val="32"/>
                <w:szCs w:val="32"/>
                <w:lang w:val="cs-CZ"/>
              </w:rPr>
              <w:t>Varianta 2 - návrh rozpočtu</w:t>
            </w:r>
            <w:r w:rsidRPr="00FF2311">
              <w:rPr>
                <w:b/>
                <w:color w:val="FFFFFF" w:themeColor="background1"/>
                <w:sz w:val="32"/>
                <w:szCs w:val="32"/>
                <w:lang w:val="cs-CZ"/>
              </w:rPr>
              <w:t xml:space="preserve"> </w:t>
            </w:r>
            <w:r>
              <w:rPr>
                <w:b/>
                <w:color w:val="FFFFFF" w:themeColor="background1"/>
                <w:sz w:val="32"/>
                <w:szCs w:val="32"/>
                <w:lang w:val="cs-CZ"/>
              </w:rPr>
              <w:t>s dotací</w:t>
            </w:r>
            <w:r w:rsidRPr="00FF2311">
              <w:rPr>
                <w:b/>
                <w:color w:val="FFFFFF" w:themeColor="background1"/>
                <w:sz w:val="32"/>
                <w:szCs w:val="32"/>
                <w:lang w:val="cs-CZ"/>
              </w:rPr>
              <w:t xml:space="preserve"> MMR</w:t>
            </w:r>
          </w:p>
        </w:tc>
      </w:tr>
      <w:tr w:rsidR="001A5910" w:rsidRPr="005A59C2" w14:paraId="32A5CD8B" w14:textId="77777777" w:rsidTr="00052773">
        <w:trPr>
          <w:trHeight w:val="380"/>
        </w:trPr>
        <w:tc>
          <w:tcPr>
            <w:tcW w:w="7655" w:type="dxa"/>
            <w:tcBorders>
              <w:top w:val="nil"/>
            </w:tcBorders>
            <w:shd w:val="clear" w:color="auto" w:fill="AEAAAA" w:themeFill="background2" w:themeFillShade="BF"/>
          </w:tcPr>
          <w:p w14:paraId="56B8B57F" w14:textId="77777777" w:rsidR="001A5910" w:rsidRPr="005A59C2" w:rsidRDefault="001A5910" w:rsidP="00052773">
            <w:pPr>
              <w:pStyle w:val="TableParagraph"/>
              <w:jc w:val="left"/>
              <w:rPr>
                <w:b/>
              </w:rPr>
            </w:pPr>
            <w:r w:rsidRPr="005A59C2">
              <w:rPr>
                <w:b/>
              </w:rPr>
              <w:t>Položka</w:t>
            </w:r>
          </w:p>
        </w:tc>
        <w:tc>
          <w:tcPr>
            <w:tcW w:w="1704" w:type="dxa"/>
            <w:tcBorders>
              <w:top w:val="nil"/>
            </w:tcBorders>
            <w:shd w:val="clear" w:color="auto" w:fill="AEAAAA" w:themeFill="background2" w:themeFillShade="BF"/>
          </w:tcPr>
          <w:p w14:paraId="0717AF1E" w14:textId="77777777" w:rsidR="001A5910" w:rsidRPr="005A59C2" w:rsidRDefault="001A5910" w:rsidP="00052773">
            <w:pPr>
              <w:pStyle w:val="TableParagraph"/>
              <w:rPr>
                <w:b/>
              </w:rPr>
            </w:pPr>
            <w:r w:rsidRPr="005A59C2">
              <w:rPr>
                <w:b/>
              </w:rPr>
              <w:t>Částka [Kč]</w:t>
            </w:r>
          </w:p>
        </w:tc>
      </w:tr>
      <w:tr w:rsidR="001A5910" w:rsidRPr="005A59C2" w14:paraId="6B3B3C93" w14:textId="77777777" w:rsidTr="00052773">
        <w:trPr>
          <w:trHeight w:val="380"/>
        </w:trPr>
        <w:tc>
          <w:tcPr>
            <w:tcW w:w="7655" w:type="dxa"/>
          </w:tcPr>
          <w:p w14:paraId="1DCB1774" w14:textId="5BD49C6D" w:rsidR="001A5910" w:rsidRPr="003169AF" w:rsidRDefault="001A5910" w:rsidP="00052773">
            <w:pPr>
              <w:pStyle w:val="TableParagraph"/>
              <w:jc w:val="left"/>
              <w:rPr>
                <w:rFonts w:asciiTheme="minorHAnsi" w:hAnsiTheme="minorHAnsi" w:cstheme="minorHAnsi"/>
                <w:szCs w:val="24"/>
              </w:rPr>
            </w:pPr>
            <w:r w:rsidRPr="003169AF">
              <w:rPr>
                <w:rFonts w:asciiTheme="minorHAnsi" w:hAnsiTheme="minorHAnsi" w:cstheme="minorHAnsi"/>
                <w:szCs w:val="24"/>
              </w:rPr>
              <w:t>Přijaté příspěvky (členské příspěvky)</w:t>
            </w:r>
          </w:p>
        </w:tc>
        <w:tc>
          <w:tcPr>
            <w:tcW w:w="1704" w:type="dxa"/>
          </w:tcPr>
          <w:p w14:paraId="134F7B56" w14:textId="25B3F239" w:rsidR="001A5910" w:rsidRPr="003D74CD" w:rsidRDefault="00953C7B" w:rsidP="00052773">
            <w:pPr>
              <w:pStyle w:val="TableParagraph"/>
              <w:jc w:val="right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240</w:t>
            </w:r>
            <w:r w:rsidR="001A5910" w:rsidRPr="003D74CD"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 xml:space="preserve"> 000,00</w:t>
            </w:r>
          </w:p>
        </w:tc>
      </w:tr>
      <w:tr w:rsidR="00953C7B" w:rsidRPr="008B795A" w14:paraId="2206CEEF" w14:textId="77777777" w:rsidTr="00052773">
        <w:trPr>
          <w:trHeight w:val="380"/>
        </w:trPr>
        <w:tc>
          <w:tcPr>
            <w:tcW w:w="7655" w:type="dxa"/>
          </w:tcPr>
          <w:p w14:paraId="1EF41A54" w14:textId="762B8EAD" w:rsidR="00953C7B" w:rsidRPr="00125246" w:rsidRDefault="00953C7B" w:rsidP="00052773">
            <w:pPr>
              <w:pStyle w:val="TableParagraph"/>
              <w:jc w:val="left"/>
              <w:rPr>
                <w:rFonts w:asciiTheme="minorHAnsi" w:hAnsiTheme="minorHAnsi" w:cstheme="minorHAnsi"/>
                <w:color w:val="auto"/>
                <w:szCs w:val="24"/>
                <w:lang w:val="cs-CZ" w:eastAsia="en-US" w:bidi="ar-SA"/>
              </w:rPr>
            </w:pPr>
            <w:r w:rsidRPr="00125246">
              <w:rPr>
                <w:rFonts w:asciiTheme="minorHAnsi" w:hAnsiTheme="minorHAnsi" w:cstheme="minorHAnsi"/>
                <w:szCs w:val="24"/>
                <w:lang w:val="cs-CZ"/>
              </w:rPr>
              <w:t xml:space="preserve">Spolupodíl dotace </w:t>
            </w:r>
            <w:r w:rsidR="00125246" w:rsidRPr="00125246">
              <w:rPr>
                <w:rFonts w:asciiTheme="minorHAnsi" w:hAnsiTheme="minorHAnsi" w:cstheme="minorHAnsi"/>
                <w:szCs w:val="24"/>
                <w:lang w:val="cs-CZ"/>
              </w:rPr>
              <w:t xml:space="preserve">z </w:t>
            </w:r>
            <w:r w:rsidRPr="00125246">
              <w:rPr>
                <w:rFonts w:asciiTheme="minorHAnsi" w:hAnsiTheme="minorHAnsi" w:cstheme="minorHAnsi"/>
                <w:szCs w:val="24"/>
                <w:lang w:val="cs-CZ"/>
              </w:rPr>
              <w:t>MMR</w:t>
            </w:r>
            <w:r w:rsidR="00125246" w:rsidRPr="00125246">
              <w:rPr>
                <w:rFonts w:asciiTheme="minorHAnsi" w:hAnsiTheme="minorHAnsi" w:cstheme="minorHAnsi"/>
                <w:szCs w:val="24"/>
                <w:lang w:val="cs-CZ"/>
              </w:rPr>
              <w:t xml:space="preserve"> - p</w:t>
            </w:r>
            <w:r w:rsidRPr="00125246">
              <w:rPr>
                <w:rFonts w:asciiTheme="minorHAnsi" w:hAnsiTheme="minorHAnsi" w:cstheme="minorHAnsi"/>
                <w:szCs w:val="24"/>
                <w:lang w:val="cs-CZ"/>
              </w:rPr>
              <w:t>řijaté příspěvky (členské příspěvky)</w:t>
            </w:r>
          </w:p>
        </w:tc>
        <w:tc>
          <w:tcPr>
            <w:tcW w:w="1704" w:type="dxa"/>
          </w:tcPr>
          <w:p w14:paraId="15A2CFB3" w14:textId="0A084C61" w:rsidR="00953C7B" w:rsidRDefault="00953C7B" w:rsidP="00052773">
            <w:pPr>
              <w:pStyle w:val="TableParagraph"/>
              <w:jc w:val="right"/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</w:pPr>
            <w:r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760</w:t>
            </w:r>
            <w:r w:rsidRPr="003D74CD"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 xml:space="preserve"> 000,00</w:t>
            </w:r>
          </w:p>
        </w:tc>
      </w:tr>
      <w:tr w:rsidR="001A5910" w:rsidRPr="008B795A" w14:paraId="41171F75" w14:textId="77777777" w:rsidTr="00052773">
        <w:trPr>
          <w:trHeight w:val="380"/>
        </w:trPr>
        <w:tc>
          <w:tcPr>
            <w:tcW w:w="7655" w:type="dxa"/>
          </w:tcPr>
          <w:p w14:paraId="5A8FC54B" w14:textId="77777777" w:rsidR="001A5910" w:rsidRPr="00FF2311" w:rsidRDefault="001A5910" w:rsidP="00052773">
            <w:pPr>
              <w:pStyle w:val="TableParagraph"/>
              <w:jc w:val="left"/>
              <w:rPr>
                <w:rFonts w:asciiTheme="minorHAnsi" w:hAnsiTheme="minorHAnsi" w:cstheme="minorHAnsi"/>
                <w:szCs w:val="24"/>
                <w:lang w:val="cs-CZ"/>
              </w:rPr>
            </w:pPr>
            <w:r>
              <w:rPr>
                <w:rFonts w:asciiTheme="minorHAnsi" w:hAnsiTheme="minorHAnsi" w:cstheme="minorHAnsi"/>
                <w:color w:val="auto"/>
                <w:szCs w:val="24"/>
                <w:lang w:val="cs-CZ" w:eastAsia="en-US" w:bidi="ar-SA"/>
              </w:rPr>
              <w:t>Předpoklad</w:t>
            </w:r>
            <w:r w:rsidRPr="00FF2311">
              <w:rPr>
                <w:rFonts w:asciiTheme="minorHAnsi" w:hAnsiTheme="minorHAnsi" w:cstheme="minorHAnsi"/>
                <w:color w:val="auto"/>
                <w:szCs w:val="24"/>
                <w:lang w:val="cs-CZ" w:eastAsia="en-US" w:bidi="ar-SA"/>
              </w:rPr>
              <w:t xml:space="preserve"> příspěvk</w:t>
            </w:r>
            <w:r>
              <w:rPr>
                <w:rFonts w:asciiTheme="minorHAnsi" w:hAnsiTheme="minorHAnsi" w:cstheme="minorHAnsi"/>
                <w:color w:val="auto"/>
                <w:szCs w:val="24"/>
                <w:lang w:val="cs-CZ" w:eastAsia="en-US" w:bidi="ar-SA"/>
              </w:rPr>
              <w:t>ů</w:t>
            </w:r>
            <w:r w:rsidRPr="00FF2311">
              <w:rPr>
                <w:rFonts w:asciiTheme="minorHAnsi" w:hAnsiTheme="minorHAnsi" w:cstheme="minorHAnsi"/>
                <w:color w:val="auto"/>
                <w:szCs w:val="24"/>
                <w:lang w:val="cs-CZ" w:eastAsia="en-US" w:bidi="ar-SA"/>
              </w:rPr>
              <w:t xml:space="preserve"> </w:t>
            </w:r>
            <w:r>
              <w:rPr>
                <w:rFonts w:asciiTheme="minorHAnsi" w:hAnsiTheme="minorHAnsi" w:cstheme="minorHAnsi"/>
                <w:color w:val="auto"/>
                <w:szCs w:val="24"/>
                <w:lang w:val="cs-CZ" w:eastAsia="en-US" w:bidi="ar-SA"/>
              </w:rPr>
              <w:t xml:space="preserve">(darů) </w:t>
            </w:r>
            <w:r w:rsidRPr="00FF2311">
              <w:rPr>
                <w:rFonts w:asciiTheme="minorHAnsi" w:hAnsiTheme="minorHAnsi" w:cstheme="minorHAnsi"/>
                <w:color w:val="auto"/>
                <w:szCs w:val="24"/>
                <w:lang w:val="cs-CZ" w:eastAsia="en-US" w:bidi="ar-SA"/>
              </w:rPr>
              <w:t>z Výzvy 10000 kroků</w:t>
            </w:r>
          </w:p>
        </w:tc>
        <w:tc>
          <w:tcPr>
            <w:tcW w:w="1704" w:type="dxa"/>
          </w:tcPr>
          <w:p w14:paraId="5890ABAE" w14:textId="77777777" w:rsidR="001A5910" w:rsidRPr="003D74CD" w:rsidRDefault="001A5910" w:rsidP="00052773">
            <w:pPr>
              <w:pStyle w:val="TableParagraph"/>
              <w:jc w:val="right"/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</w:pPr>
            <w:r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1 600</w:t>
            </w:r>
            <w:r w:rsidRPr="003D74CD"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 xml:space="preserve"> 000,00</w:t>
            </w:r>
          </w:p>
        </w:tc>
      </w:tr>
      <w:tr w:rsidR="001A5910" w:rsidRPr="008B795A" w14:paraId="7DF6C45E" w14:textId="77777777" w:rsidTr="00052773">
        <w:trPr>
          <w:trHeight w:val="380"/>
        </w:trPr>
        <w:tc>
          <w:tcPr>
            <w:tcW w:w="7655" w:type="dxa"/>
          </w:tcPr>
          <w:p w14:paraId="2F1E9EE7" w14:textId="1D0D3E65" w:rsidR="001A5910" w:rsidRPr="006A6D94" w:rsidRDefault="00A269CA" w:rsidP="00052773">
            <w:pPr>
              <w:pStyle w:val="TableParagraph"/>
              <w:jc w:val="left"/>
              <w:rPr>
                <w:rFonts w:asciiTheme="minorHAnsi" w:hAnsiTheme="minorHAnsi" w:cstheme="minorHAnsi"/>
                <w:szCs w:val="24"/>
                <w:lang w:val="cs-CZ"/>
              </w:rPr>
            </w:pPr>
            <w:r>
              <w:rPr>
                <w:rFonts w:asciiTheme="minorHAnsi" w:hAnsiTheme="minorHAnsi" w:cstheme="minorHAnsi"/>
                <w:szCs w:val="24"/>
                <w:lang w:val="cs-CZ"/>
              </w:rPr>
              <w:t>Dotace z MMR na projekt Koncepce SmartCities</w:t>
            </w:r>
          </w:p>
        </w:tc>
        <w:tc>
          <w:tcPr>
            <w:tcW w:w="1704" w:type="dxa"/>
          </w:tcPr>
          <w:p w14:paraId="44C2BDC3" w14:textId="50EDA1CE" w:rsidR="001A5910" w:rsidRPr="003D74CD" w:rsidRDefault="00A269CA" w:rsidP="00052773">
            <w:pPr>
              <w:pStyle w:val="TableParagraph"/>
              <w:jc w:val="right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>2 240</w:t>
            </w:r>
            <w:r w:rsidR="00871032">
              <w:rPr>
                <w:rFonts w:asciiTheme="minorHAnsi" w:hAnsiTheme="minorHAnsi" w:cstheme="minorHAnsi"/>
                <w:szCs w:val="24"/>
              </w:rPr>
              <w:t> </w:t>
            </w:r>
            <w:r>
              <w:rPr>
                <w:rFonts w:asciiTheme="minorHAnsi" w:hAnsiTheme="minorHAnsi" w:cstheme="minorHAnsi"/>
                <w:szCs w:val="24"/>
              </w:rPr>
              <w:t>000</w:t>
            </w:r>
            <w:r w:rsidR="00871032">
              <w:rPr>
                <w:rFonts w:asciiTheme="minorHAnsi" w:hAnsiTheme="minorHAnsi" w:cstheme="minorHAnsi"/>
                <w:szCs w:val="24"/>
              </w:rPr>
              <w:t>,00</w:t>
            </w:r>
          </w:p>
        </w:tc>
      </w:tr>
      <w:tr w:rsidR="001A5910" w:rsidRPr="005A59C2" w14:paraId="65A2ED55" w14:textId="77777777" w:rsidTr="00052773">
        <w:trPr>
          <w:trHeight w:val="380"/>
        </w:trPr>
        <w:tc>
          <w:tcPr>
            <w:tcW w:w="7655" w:type="dxa"/>
          </w:tcPr>
          <w:p w14:paraId="7ED844E1" w14:textId="77777777" w:rsidR="001A5910" w:rsidRDefault="001A5910" w:rsidP="00052773">
            <w:pPr>
              <w:pStyle w:val="TableParagraph"/>
              <w:jc w:val="left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>O2 – smlouva</w:t>
            </w:r>
          </w:p>
        </w:tc>
        <w:tc>
          <w:tcPr>
            <w:tcW w:w="1704" w:type="dxa"/>
          </w:tcPr>
          <w:p w14:paraId="49D759F5" w14:textId="77777777" w:rsidR="001A5910" w:rsidRDefault="001A5910" w:rsidP="00052773">
            <w:pPr>
              <w:pStyle w:val="TableParagraph"/>
              <w:jc w:val="right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>100 000,00</w:t>
            </w:r>
          </w:p>
        </w:tc>
      </w:tr>
      <w:tr w:rsidR="001A5910" w:rsidRPr="005A59C2" w14:paraId="70C3CD18" w14:textId="77777777" w:rsidTr="00052773">
        <w:trPr>
          <w:trHeight w:val="380"/>
        </w:trPr>
        <w:tc>
          <w:tcPr>
            <w:tcW w:w="7655" w:type="dxa"/>
          </w:tcPr>
          <w:p w14:paraId="3677D435" w14:textId="6E0DA8E0" w:rsidR="001A5910" w:rsidRDefault="001A5910" w:rsidP="00052773">
            <w:pPr>
              <w:pStyle w:val="TableParagraph"/>
              <w:jc w:val="left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>Ministerstvo pro místní rozvoj</w:t>
            </w:r>
            <w:r w:rsidR="000B7C5D">
              <w:rPr>
                <w:rFonts w:asciiTheme="minorHAnsi" w:hAnsiTheme="minorHAnsi" w:cstheme="minorHAnsi"/>
                <w:szCs w:val="24"/>
              </w:rPr>
              <w:t>, spolufinancování Active2Public Transport</w:t>
            </w:r>
          </w:p>
        </w:tc>
        <w:tc>
          <w:tcPr>
            <w:tcW w:w="1704" w:type="dxa"/>
          </w:tcPr>
          <w:p w14:paraId="2E14D889" w14:textId="77777777" w:rsidR="001A5910" w:rsidRPr="00120A0E" w:rsidRDefault="001A5910" w:rsidP="00052773">
            <w:pPr>
              <w:pStyle w:val="TableParagraph"/>
              <w:jc w:val="right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>200 000,00</w:t>
            </w:r>
          </w:p>
        </w:tc>
      </w:tr>
      <w:tr w:rsidR="001A5910" w:rsidRPr="005A59C2" w14:paraId="10D0E9A9" w14:textId="77777777" w:rsidTr="00052773">
        <w:trPr>
          <w:trHeight w:val="380"/>
        </w:trPr>
        <w:tc>
          <w:tcPr>
            <w:tcW w:w="7655" w:type="dxa"/>
          </w:tcPr>
          <w:p w14:paraId="229FFCF1" w14:textId="77777777" w:rsidR="001A5910" w:rsidRPr="003169AF" w:rsidRDefault="001A5910" w:rsidP="00052773">
            <w:pPr>
              <w:pStyle w:val="TableParagraph"/>
              <w:jc w:val="left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>Active2Public Transport</w:t>
            </w:r>
          </w:p>
        </w:tc>
        <w:tc>
          <w:tcPr>
            <w:tcW w:w="1704" w:type="dxa"/>
          </w:tcPr>
          <w:p w14:paraId="6EB780B1" w14:textId="77777777" w:rsidR="001A5910" w:rsidRPr="003D74CD" w:rsidRDefault="001A5910" w:rsidP="00052773">
            <w:pPr>
              <w:pStyle w:val="TableParagraph"/>
              <w:jc w:val="right"/>
              <w:rPr>
                <w:rFonts w:asciiTheme="minorHAnsi" w:hAnsiTheme="minorHAnsi" w:cstheme="minorHAnsi"/>
                <w:szCs w:val="24"/>
              </w:rPr>
            </w:pPr>
            <w:r w:rsidRPr="00120A0E">
              <w:rPr>
                <w:rFonts w:asciiTheme="minorHAnsi" w:hAnsiTheme="minorHAnsi" w:cstheme="minorHAnsi"/>
                <w:szCs w:val="24"/>
              </w:rPr>
              <w:t>1</w:t>
            </w:r>
            <w:r>
              <w:rPr>
                <w:rFonts w:asciiTheme="minorHAnsi" w:hAnsiTheme="minorHAnsi" w:cstheme="minorHAnsi"/>
                <w:szCs w:val="24"/>
              </w:rPr>
              <w:t> </w:t>
            </w:r>
            <w:r w:rsidRPr="00120A0E">
              <w:rPr>
                <w:rFonts w:asciiTheme="minorHAnsi" w:hAnsiTheme="minorHAnsi" w:cstheme="minorHAnsi"/>
                <w:szCs w:val="24"/>
              </w:rPr>
              <w:t>507</w:t>
            </w:r>
            <w:r>
              <w:rPr>
                <w:rFonts w:asciiTheme="minorHAnsi" w:hAnsiTheme="minorHAnsi" w:cstheme="minorHAnsi"/>
                <w:szCs w:val="24"/>
              </w:rPr>
              <w:t> </w:t>
            </w:r>
            <w:r w:rsidRPr="00120A0E">
              <w:rPr>
                <w:rFonts w:asciiTheme="minorHAnsi" w:hAnsiTheme="minorHAnsi" w:cstheme="minorHAnsi"/>
                <w:szCs w:val="24"/>
              </w:rPr>
              <w:t>7</w:t>
            </w:r>
            <w:r>
              <w:rPr>
                <w:rFonts w:asciiTheme="minorHAnsi" w:hAnsiTheme="minorHAnsi" w:cstheme="minorHAnsi"/>
                <w:szCs w:val="24"/>
              </w:rPr>
              <w:t>31,00</w:t>
            </w:r>
          </w:p>
        </w:tc>
      </w:tr>
      <w:tr w:rsidR="001A5910" w:rsidRPr="005A59C2" w14:paraId="467259D6" w14:textId="77777777" w:rsidTr="00052773">
        <w:trPr>
          <w:trHeight w:val="380"/>
        </w:trPr>
        <w:tc>
          <w:tcPr>
            <w:tcW w:w="7655" w:type="dxa"/>
          </w:tcPr>
          <w:p w14:paraId="39A0A67A" w14:textId="77777777" w:rsidR="001A5910" w:rsidRPr="003169AF" w:rsidRDefault="001A5910" w:rsidP="00052773">
            <w:pPr>
              <w:pStyle w:val="TableParagraph"/>
              <w:jc w:val="left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theme="minorHAnsi"/>
                <w:szCs w:val="24"/>
              </w:rPr>
              <w:t>Dotace Fond zábrany škod</w:t>
            </w:r>
          </w:p>
        </w:tc>
        <w:tc>
          <w:tcPr>
            <w:tcW w:w="1704" w:type="dxa"/>
          </w:tcPr>
          <w:p w14:paraId="631F64FE" w14:textId="77777777" w:rsidR="001A5910" w:rsidRPr="00FA0E3B" w:rsidRDefault="001A5910" w:rsidP="00052773">
            <w:pPr>
              <w:pStyle w:val="TableParagraph"/>
              <w:jc w:val="right"/>
              <w:rPr>
                <w:rFonts w:asciiTheme="minorHAnsi" w:hAnsiTheme="minorHAnsi" w:cstheme="minorHAnsi"/>
                <w:szCs w:val="24"/>
              </w:rPr>
            </w:pPr>
            <w:r w:rsidRPr="00FA0E3B">
              <w:rPr>
                <w:rFonts w:asciiTheme="minorHAnsi" w:hAnsiTheme="minorHAnsi" w:cstheme="minorHAnsi"/>
                <w:szCs w:val="24"/>
              </w:rPr>
              <w:t>5 225 732,00</w:t>
            </w:r>
          </w:p>
        </w:tc>
      </w:tr>
      <w:tr w:rsidR="001A5910" w:rsidRPr="005A59C2" w14:paraId="49220531" w14:textId="77777777" w:rsidTr="00052773">
        <w:trPr>
          <w:trHeight w:val="380"/>
        </w:trPr>
        <w:tc>
          <w:tcPr>
            <w:tcW w:w="7655" w:type="dxa"/>
            <w:shd w:val="clear" w:color="auto" w:fill="89BD24"/>
          </w:tcPr>
          <w:p w14:paraId="2BED405C" w14:textId="77777777" w:rsidR="001A5910" w:rsidRPr="008B7C5C" w:rsidRDefault="001A5910" w:rsidP="00052773">
            <w:pPr>
              <w:pStyle w:val="TableParagraph"/>
              <w:jc w:val="left"/>
              <w:rPr>
                <w:rFonts w:asciiTheme="minorHAnsi" w:hAnsiTheme="minorHAnsi" w:cstheme="minorHAnsi"/>
                <w:b/>
                <w:color w:val="auto"/>
                <w:szCs w:val="24"/>
              </w:rPr>
            </w:pPr>
            <w:r w:rsidRPr="008B7C5C">
              <w:rPr>
                <w:rFonts w:asciiTheme="minorHAnsi" w:hAnsiTheme="minorHAnsi" w:cstheme="minorHAnsi"/>
                <w:b/>
                <w:color w:val="auto"/>
                <w:szCs w:val="24"/>
              </w:rPr>
              <w:t>CELKEM</w:t>
            </w:r>
          </w:p>
        </w:tc>
        <w:tc>
          <w:tcPr>
            <w:tcW w:w="1704" w:type="dxa"/>
            <w:shd w:val="clear" w:color="auto" w:fill="89BD24"/>
          </w:tcPr>
          <w:p w14:paraId="47CAC630" w14:textId="7064E3B3" w:rsidR="001A5910" w:rsidRPr="008B7C5C" w:rsidRDefault="00DE5D2A" w:rsidP="00052773">
            <w:pPr>
              <w:pStyle w:val="TableParagraph"/>
              <w:jc w:val="right"/>
              <w:rPr>
                <w:rFonts w:asciiTheme="minorHAnsi" w:hAnsiTheme="minorHAnsi" w:cstheme="minorHAnsi"/>
                <w:b/>
                <w:color w:val="auto"/>
                <w:szCs w:val="24"/>
              </w:rPr>
            </w:pPr>
            <w:r w:rsidRPr="00DE5D2A">
              <w:rPr>
                <w:rFonts w:asciiTheme="minorHAnsi" w:hAnsiTheme="minorHAnsi" w:cstheme="minorHAnsi"/>
                <w:b/>
                <w:bCs/>
                <w:color w:val="auto"/>
                <w:szCs w:val="24"/>
                <w:lang w:eastAsia="en-US" w:bidi="ar-SA"/>
              </w:rPr>
              <w:t>11 873</w:t>
            </w:r>
            <w:r>
              <w:rPr>
                <w:rFonts w:asciiTheme="minorHAnsi" w:hAnsiTheme="minorHAnsi" w:cstheme="minorHAnsi"/>
                <w:b/>
                <w:bCs/>
                <w:color w:val="auto"/>
                <w:szCs w:val="24"/>
                <w:lang w:eastAsia="en-US" w:bidi="ar-SA"/>
              </w:rPr>
              <w:t> </w:t>
            </w:r>
            <w:r w:rsidRPr="00DE5D2A">
              <w:rPr>
                <w:rFonts w:asciiTheme="minorHAnsi" w:hAnsiTheme="minorHAnsi" w:cstheme="minorHAnsi"/>
                <w:b/>
                <w:bCs/>
                <w:color w:val="auto"/>
                <w:szCs w:val="24"/>
                <w:lang w:eastAsia="en-US" w:bidi="ar-SA"/>
              </w:rPr>
              <w:t>463</w:t>
            </w:r>
            <w:r>
              <w:rPr>
                <w:rFonts w:asciiTheme="minorHAnsi" w:hAnsiTheme="minorHAnsi" w:cstheme="minorHAnsi"/>
                <w:b/>
                <w:bCs/>
                <w:color w:val="auto"/>
                <w:szCs w:val="24"/>
                <w:lang w:eastAsia="en-US" w:bidi="ar-SA"/>
              </w:rPr>
              <w:t>,00</w:t>
            </w:r>
          </w:p>
        </w:tc>
      </w:tr>
      <w:tr w:rsidR="001A5910" w:rsidRPr="005A59C2" w14:paraId="333F753D" w14:textId="77777777" w:rsidTr="00052773">
        <w:trPr>
          <w:trHeight w:val="459"/>
        </w:trPr>
        <w:tc>
          <w:tcPr>
            <w:tcW w:w="93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9FDF"/>
          </w:tcPr>
          <w:p w14:paraId="392DF5E7" w14:textId="77777777" w:rsidR="001A5910" w:rsidRPr="006D4F8C" w:rsidRDefault="001A5910" w:rsidP="00052773">
            <w:pPr>
              <w:pStyle w:val="TableParagraph"/>
              <w:jc w:val="left"/>
              <w:rPr>
                <w:rFonts w:asciiTheme="minorHAnsi" w:hAnsiTheme="minorHAnsi" w:cstheme="minorHAnsi"/>
                <w:b/>
                <w:color w:val="FFFFFF" w:themeColor="background1"/>
                <w:sz w:val="32"/>
                <w:szCs w:val="32"/>
              </w:rPr>
            </w:pPr>
            <w:r w:rsidRPr="006D4F8C">
              <w:rPr>
                <w:rFonts w:asciiTheme="minorHAnsi" w:hAnsiTheme="minorHAnsi" w:cstheme="minorHAnsi"/>
                <w:b/>
                <w:color w:val="FFFFFF" w:themeColor="background1"/>
                <w:sz w:val="32"/>
                <w:szCs w:val="32"/>
              </w:rPr>
              <w:t>Odhad nákladů</w:t>
            </w:r>
          </w:p>
        </w:tc>
      </w:tr>
      <w:tr w:rsidR="001A5910" w:rsidRPr="005A59C2" w14:paraId="71A56DDB" w14:textId="77777777" w:rsidTr="00052773">
        <w:trPr>
          <w:trHeight w:val="380"/>
        </w:trPr>
        <w:tc>
          <w:tcPr>
            <w:tcW w:w="7655" w:type="dxa"/>
            <w:tcBorders>
              <w:top w:val="nil"/>
            </w:tcBorders>
            <w:shd w:val="clear" w:color="auto" w:fill="AEAAAA" w:themeFill="background2" w:themeFillShade="BF"/>
          </w:tcPr>
          <w:p w14:paraId="2481623B" w14:textId="77777777" w:rsidR="001A5910" w:rsidRPr="005A59C2" w:rsidRDefault="001A5910" w:rsidP="00052773">
            <w:pPr>
              <w:pStyle w:val="TableParagraph"/>
              <w:jc w:val="left"/>
              <w:rPr>
                <w:b/>
              </w:rPr>
            </w:pPr>
            <w:r w:rsidRPr="005A59C2">
              <w:rPr>
                <w:b/>
              </w:rPr>
              <w:t>Položka</w:t>
            </w:r>
          </w:p>
        </w:tc>
        <w:tc>
          <w:tcPr>
            <w:tcW w:w="1704" w:type="dxa"/>
            <w:tcBorders>
              <w:top w:val="nil"/>
            </w:tcBorders>
            <w:shd w:val="clear" w:color="auto" w:fill="AEAAAA" w:themeFill="background2" w:themeFillShade="BF"/>
          </w:tcPr>
          <w:p w14:paraId="12A22656" w14:textId="77777777" w:rsidR="001A5910" w:rsidRPr="00A14504" w:rsidRDefault="001A5910" w:rsidP="00052773">
            <w:pPr>
              <w:pStyle w:val="TableParagraph"/>
              <w:rPr>
                <w:rFonts w:asciiTheme="minorHAnsi" w:hAnsiTheme="minorHAnsi" w:cstheme="minorHAnsi"/>
                <w:b/>
                <w:szCs w:val="24"/>
              </w:rPr>
            </w:pPr>
            <w:r w:rsidRPr="00A14504">
              <w:rPr>
                <w:rFonts w:asciiTheme="minorHAnsi" w:hAnsiTheme="minorHAnsi" w:cstheme="minorHAnsi"/>
                <w:b/>
                <w:szCs w:val="24"/>
              </w:rPr>
              <w:t>Částka [Kč]</w:t>
            </w:r>
          </w:p>
        </w:tc>
      </w:tr>
      <w:tr w:rsidR="001A5910" w:rsidRPr="005A59C2" w14:paraId="7B1E2C01" w14:textId="77777777" w:rsidTr="00052773">
        <w:trPr>
          <w:trHeight w:val="380"/>
        </w:trPr>
        <w:tc>
          <w:tcPr>
            <w:tcW w:w="7655" w:type="dxa"/>
          </w:tcPr>
          <w:p w14:paraId="727468BC" w14:textId="77777777" w:rsidR="001A5910" w:rsidRPr="006A6D94" w:rsidRDefault="001A5910" w:rsidP="00052773">
            <w:pPr>
              <w:pStyle w:val="TableParagraph"/>
              <w:jc w:val="left"/>
              <w:rPr>
                <w:rFonts w:asciiTheme="minorHAnsi" w:hAnsiTheme="minorHAnsi" w:cstheme="minorHAnsi"/>
                <w:szCs w:val="24"/>
                <w:lang w:val="cs-CZ"/>
              </w:rPr>
            </w:pPr>
            <w:r w:rsidRPr="006A6D94">
              <w:rPr>
                <w:rFonts w:asciiTheme="minorHAnsi" w:hAnsiTheme="minorHAnsi" w:cstheme="minorHAnsi"/>
                <w:szCs w:val="24"/>
                <w:lang w:val="cs-CZ"/>
              </w:rPr>
              <w:t>Režijní náklady, účetní, daně, atd.</w:t>
            </w:r>
          </w:p>
        </w:tc>
        <w:tc>
          <w:tcPr>
            <w:tcW w:w="1704" w:type="dxa"/>
          </w:tcPr>
          <w:p w14:paraId="76E2F000" w14:textId="77777777" w:rsidR="001A5910" w:rsidRPr="003169AF" w:rsidRDefault="001A5910" w:rsidP="00052773">
            <w:pPr>
              <w:pStyle w:val="TableParagraph"/>
              <w:jc w:val="right"/>
              <w:rPr>
                <w:rFonts w:asciiTheme="minorHAnsi" w:hAnsiTheme="minorHAnsi" w:cstheme="minorHAnsi"/>
                <w:szCs w:val="24"/>
              </w:rPr>
            </w:pPr>
            <w:r w:rsidRPr="007B00F4"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300 8</w:t>
            </w:r>
            <w:r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00,00</w:t>
            </w:r>
          </w:p>
        </w:tc>
      </w:tr>
      <w:tr w:rsidR="001A5910" w:rsidRPr="005A59C2" w14:paraId="33E08B06" w14:textId="77777777" w:rsidTr="00052773">
        <w:trPr>
          <w:trHeight w:val="380"/>
        </w:trPr>
        <w:tc>
          <w:tcPr>
            <w:tcW w:w="7655" w:type="dxa"/>
          </w:tcPr>
          <w:p w14:paraId="4F8B13E1" w14:textId="77777777" w:rsidR="001A5910" w:rsidRPr="003169AF" w:rsidRDefault="001A5910" w:rsidP="00052773">
            <w:pPr>
              <w:pStyle w:val="TableParagraph"/>
              <w:jc w:val="left"/>
              <w:rPr>
                <w:rFonts w:asciiTheme="minorHAnsi" w:hAnsiTheme="minorHAnsi" w:cstheme="minorHAnsi"/>
                <w:szCs w:val="24"/>
              </w:rPr>
            </w:pPr>
            <w:r w:rsidRPr="003169AF">
              <w:rPr>
                <w:rFonts w:asciiTheme="minorHAnsi" w:hAnsiTheme="minorHAnsi" w:cstheme="minorHAnsi"/>
                <w:szCs w:val="24"/>
              </w:rPr>
              <w:t>Cestovné</w:t>
            </w:r>
          </w:p>
        </w:tc>
        <w:tc>
          <w:tcPr>
            <w:tcW w:w="1704" w:type="dxa"/>
          </w:tcPr>
          <w:p w14:paraId="25867FC6" w14:textId="77777777" w:rsidR="001A5910" w:rsidRPr="003169AF" w:rsidRDefault="001A5910" w:rsidP="00052773">
            <w:pPr>
              <w:pStyle w:val="TableParagraph"/>
              <w:jc w:val="right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209 700,00</w:t>
            </w:r>
          </w:p>
        </w:tc>
      </w:tr>
      <w:tr w:rsidR="001A5910" w:rsidRPr="005A59C2" w14:paraId="16710EF4" w14:textId="77777777" w:rsidTr="00052773">
        <w:trPr>
          <w:trHeight w:val="380"/>
        </w:trPr>
        <w:tc>
          <w:tcPr>
            <w:tcW w:w="7655" w:type="dxa"/>
          </w:tcPr>
          <w:p w14:paraId="48423295" w14:textId="77777777" w:rsidR="001A5910" w:rsidRPr="003169AF" w:rsidRDefault="001A5910" w:rsidP="00052773">
            <w:pPr>
              <w:pStyle w:val="TableParagraph"/>
              <w:jc w:val="left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>S</w:t>
            </w:r>
            <w:r w:rsidRPr="003169AF">
              <w:rPr>
                <w:rFonts w:asciiTheme="minorHAnsi" w:hAnsiTheme="minorHAnsi" w:cstheme="minorHAnsi"/>
                <w:szCs w:val="24"/>
              </w:rPr>
              <w:t>lužby spojené s projekty</w:t>
            </w:r>
          </w:p>
        </w:tc>
        <w:tc>
          <w:tcPr>
            <w:tcW w:w="1704" w:type="dxa"/>
          </w:tcPr>
          <w:p w14:paraId="2E9B49F5" w14:textId="28DA58A5" w:rsidR="001A5910" w:rsidRPr="003169AF" w:rsidRDefault="00976598" w:rsidP="00052773">
            <w:pPr>
              <w:pStyle w:val="TableParagraph"/>
              <w:jc w:val="right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5</w:t>
            </w:r>
            <w:r w:rsidR="001A5910" w:rsidRPr="002A69A1"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 </w:t>
            </w:r>
            <w:r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4</w:t>
            </w:r>
            <w:r w:rsidR="001A5910" w:rsidRPr="002A69A1"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72</w:t>
            </w:r>
            <w:r w:rsidR="001A5910"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 </w:t>
            </w:r>
            <w:r w:rsidR="001A5910" w:rsidRPr="002A69A1"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500</w:t>
            </w:r>
            <w:r w:rsidR="001A5910"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,00</w:t>
            </w:r>
          </w:p>
        </w:tc>
      </w:tr>
      <w:tr w:rsidR="001A5910" w:rsidRPr="005A59C2" w14:paraId="110E962B" w14:textId="77777777" w:rsidTr="00052773">
        <w:trPr>
          <w:trHeight w:val="380"/>
        </w:trPr>
        <w:tc>
          <w:tcPr>
            <w:tcW w:w="7655" w:type="dxa"/>
          </w:tcPr>
          <w:p w14:paraId="0A575D0B" w14:textId="77777777" w:rsidR="001A5910" w:rsidRPr="003169AF" w:rsidRDefault="001A5910" w:rsidP="00052773">
            <w:pPr>
              <w:pStyle w:val="TableParagraph"/>
              <w:jc w:val="left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>Služby spojené s Výzvou 10000 kroků</w:t>
            </w:r>
          </w:p>
        </w:tc>
        <w:tc>
          <w:tcPr>
            <w:tcW w:w="1704" w:type="dxa"/>
          </w:tcPr>
          <w:p w14:paraId="54991D87" w14:textId="77777777" w:rsidR="001A5910" w:rsidRPr="003169AF" w:rsidRDefault="001A5910" w:rsidP="00052773">
            <w:pPr>
              <w:pStyle w:val="TableParagraph"/>
              <w:jc w:val="right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900 000,00</w:t>
            </w:r>
          </w:p>
        </w:tc>
      </w:tr>
      <w:tr w:rsidR="001A5910" w:rsidRPr="005A59C2" w14:paraId="7C609C47" w14:textId="77777777" w:rsidTr="00052773">
        <w:trPr>
          <w:trHeight w:val="380"/>
        </w:trPr>
        <w:tc>
          <w:tcPr>
            <w:tcW w:w="7655" w:type="dxa"/>
          </w:tcPr>
          <w:p w14:paraId="77A3A617" w14:textId="77777777" w:rsidR="001A5910" w:rsidRPr="00FF2311" w:rsidRDefault="001A5910" w:rsidP="00052773">
            <w:pPr>
              <w:pStyle w:val="TableParagraph"/>
              <w:jc w:val="left"/>
              <w:rPr>
                <w:rFonts w:asciiTheme="minorHAnsi" w:hAnsiTheme="minorHAnsi" w:cstheme="minorHAnsi"/>
                <w:szCs w:val="24"/>
                <w:lang w:val="cs-CZ"/>
              </w:rPr>
            </w:pPr>
            <w:r w:rsidRPr="00FF2311">
              <w:rPr>
                <w:rFonts w:asciiTheme="minorHAnsi" w:hAnsiTheme="minorHAnsi" w:cstheme="minorHAnsi"/>
                <w:szCs w:val="24"/>
                <w:lang w:val="cs-CZ"/>
              </w:rPr>
              <w:t>Mzdové náklady + Zákonné sociální a zdravotní pojištění</w:t>
            </w:r>
          </w:p>
        </w:tc>
        <w:tc>
          <w:tcPr>
            <w:tcW w:w="1704" w:type="dxa"/>
          </w:tcPr>
          <w:p w14:paraId="5C27C294" w14:textId="687D5DEF" w:rsidR="001A5910" w:rsidRPr="003169AF" w:rsidRDefault="00F510BF" w:rsidP="00052773">
            <w:pPr>
              <w:pStyle w:val="TableParagraph"/>
              <w:jc w:val="right"/>
              <w:rPr>
                <w:rFonts w:asciiTheme="minorHAnsi" w:hAnsiTheme="minorHAnsi" w:cstheme="minorHAnsi"/>
                <w:szCs w:val="24"/>
              </w:rPr>
            </w:pPr>
            <w:r w:rsidRPr="00F510BF"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4 940 463</w:t>
            </w:r>
            <w:r w:rsidR="001A5910" w:rsidRPr="003169AF"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,00</w:t>
            </w:r>
          </w:p>
        </w:tc>
      </w:tr>
      <w:tr w:rsidR="001A5910" w:rsidRPr="005A59C2" w14:paraId="5637238D" w14:textId="77777777" w:rsidTr="00052773">
        <w:trPr>
          <w:trHeight w:val="380"/>
        </w:trPr>
        <w:tc>
          <w:tcPr>
            <w:tcW w:w="7655" w:type="dxa"/>
          </w:tcPr>
          <w:p w14:paraId="21583AF1" w14:textId="77777777" w:rsidR="001A5910" w:rsidRPr="00FF2311" w:rsidRDefault="001A5910" w:rsidP="00052773">
            <w:pPr>
              <w:pStyle w:val="TableParagraph"/>
              <w:jc w:val="left"/>
              <w:rPr>
                <w:rFonts w:asciiTheme="minorHAnsi" w:hAnsiTheme="minorHAnsi" w:cstheme="minorHAnsi"/>
                <w:szCs w:val="24"/>
                <w:lang w:val="cs-CZ"/>
              </w:rPr>
            </w:pPr>
            <w:r w:rsidRPr="00FF2311">
              <w:rPr>
                <w:rFonts w:asciiTheme="minorHAnsi" w:hAnsiTheme="minorHAnsi" w:cstheme="minorHAnsi"/>
                <w:szCs w:val="24"/>
                <w:lang w:val="cs-CZ"/>
              </w:rPr>
              <w:t>Úroky - úvěr ČS (úvěr byl uzavřen na předfinancování evropských projektů)</w:t>
            </w:r>
          </w:p>
        </w:tc>
        <w:tc>
          <w:tcPr>
            <w:tcW w:w="1704" w:type="dxa"/>
          </w:tcPr>
          <w:p w14:paraId="50D9FFCC" w14:textId="77777777" w:rsidR="001A5910" w:rsidRPr="003169AF" w:rsidRDefault="001A5910" w:rsidP="00052773">
            <w:pPr>
              <w:pStyle w:val="TableParagraph"/>
              <w:jc w:val="right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color w:val="auto"/>
                <w:szCs w:val="24"/>
                <w:lang w:eastAsia="en-US" w:bidi="ar-SA"/>
              </w:rPr>
              <w:t>50 000,00</w:t>
            </w:r>
          </w:p>
        </w:tc>
      </w:tr>
      <w:tr w:rsidR="001A5910" w:rsidRPr="005A59C2" w14:paraId="4A31861B" w14:textId="77777777" w:rsidTr="00052773">
        <w:trPr>
          <w:trHeight w:val="380"/>
        </w:trPr>
        <w:tc>
          <w:tcPr>
            <w:tcW w:w="7655" w:type="dxa"/>
            <w:shd w:val="clear" w:color="auto" w:fill="89BD24"/>
          </w:tcPr>
          <w:p w14:paraId="1C5BCE63" w14:textId="77777777" w:rsidR="001A5910" w:rsidRPr="005A59C2" w:rsidRDefault="001A5910" w:rsidP="00052773">
            <w:pPr>
              <w:pStyle w:val="TableParagraph"/>
              <w:jc w:val="left"/>
              <w:rPr>
                <w:b/>
                <w:color w:val="auto"/>
              </w:rPr>
            </w:pPr>
            <w:r w:rsidRPr="005A59C2">
              <w:rPr>
                <w:b/>
                <w:color w:val="auto"/>
              </w:rPr>
              <w:t>CELKEM</w:t>
            </w:r>
          </w:p>
        </w:tc>
        <w:tc>
          <w:tcPr>
            <w:tcW w:w="1704" w:type="dxa"/>
            <w:shd w:val="clear" w:color="auto" w:fill="89BD24"/>
          </w:tcPr>
          <w:p w14:paraId="0909709A" w14:textId="6DE5CD33" w:rsidR="001A5910" w:rsidRPr="006154EF" w:rsidRDefault="00F510BF" w:rsidP="00052773">
            <w:pPr>
              <w:pStyle w:val="TableParagraph"/>
              <w:jc w:val="right"/>
              <w:rPr>
                <w:rFonts w:asciiTheme="minorHAnsi" w:hAnsiTheme="minorHAnsi" w:cstheme="minorHAnsi"/>
                <w:b/>
                <w:color w:val="auto"/>
                <w:szCs w:val="24"/>
              </w:rPr>
            </w:pPr>
            <w:r w:rsidRPr="00DE5D2A">
              <w:rPr>
                <w:rFonts w:asciiTheme="minorHAnsi" w:hAnsiTheme="minorHAnsi" w:cstheme="minorHAnsi"/>
                <w:b/>
                <w:bCs/>
                <w:color w:val="auto"/>
                <w:szCs w:val="24"/>
                <w:lang w:eastAsia="en-US" w:bidi="ar-SA"/>
              </w:rPr>
              <w:t>11 873</w:t>
            </w:r>
            <w:r>
              <w:rPr>
                <w:rFonts w:asciiTheme="minorHAnsi" w:hAnsiTheme="minorHAnsi" w:cstheme="minorHAnsi"/>
                <w:b/>
                <w:bCs/>
                <w:color w:val="auto"/>
                <w:szCs w:val="24"/>
                <w:lang w:eastAsia="en-US" w:bidi="ar-SA"/>
              </w:rPr>
              <w:t> </w:t>
            </w:r>
            <w:r w:rsidRPr="00DE5D2A">
              <w:rPr>
                <w:rFonts w:asciiTheme="minorHAnsi" w:hAnsiTheme="minorHAnsi" w:cstheme="minorHAnsi"/>
                <w:b/>
                <w:bCs/>
                <w:color w:val="auto"/>
                <w:szCs w:val="24"/>
                <w:lang w:eastAsia="en-US" w:bidi="ar-SA"/>
              </w:rPr>
              <w:t>463</w:t>
            </w:r>
            <w:r>
              <w:rPr>
                <w:rFonts w:asciiTheme="minorHAnsi" w:hAnsiTheme="minorHAnsi" w:cstheme="minorHAnsi"/>
                <w:b/>
                <w:bCs/>
                <w:color w:val="auto"/>
                <w:szCs w:val="24"/>
                <w:lang w:eastAsia="en-US" w:bidi="ar-SA"/>
              </w:rPr>
              <w:t>,00</w:t>
            </w:r>
          </w:p>
        </w:tc>
      </w:tr>
    </w:tbl>
    <w:p w14:paraId="39B10109" w14:textId="77777777" w:rsidR="00124807" w:rsidRPr="0059400A" w:rsidRDefault="00124807" w:rsidP="00124807">
      <w:pPr>
        <w:rPr>
          <w:sz w:val="20"/>
          <w:szCs w:val="20"/>
        </w:rPr>
      </w:pPr>
    </w:p>
    <w:p w14:paraId="115AC08F" w14:textId="77777777" w:rsidR="00A22A16" w:rsidRPr="005847CD" w:rsidRDefault="00A22A16">
      <w:pPr>
        <w:widowControl/>
        <w:autoSpaceDE/>
        <w:autoSpaceDN/>
        <w:spacing w:before="0" w:after="160" w:line="259" w:lineRule="auto"/>
        <w:jc w:val="left"/>
        <w:rPr>
          <w:b/>
          <w:sz w:val="24"/>
          <w:szCs w:val="24"/>
        </w:rPr>
      </w:pPr>
    </w:p>
    <w:p w14:paraId="19008F10" w14:textId="77777777" w:rsidR="00DF7009" w:rsidRPr="005847CD" w:rsidRDefault="00DF7009" w:rsidP="00DF7009">
      <w:pPr>
        <w:rPr>
          <w:sz w:val="24"/>
          <w:szCs w:val="24"/>
          <w:u w:val="single"/>
        </w:rPr>
      </w:pPr>
      <w:r w:rsidRPr="005847CD">
        <w:rPr>
          <w:sz w:val="24"/>
          <w:szCs w:val="24"/>
          <w:u w:val="single"/>
        </w:rPr>
        <w:t>Návrh usnesení:</w:t>
      </w:r>
    </w:p>
    <w:p w14:paraId="457D082B" w14:textId="4EB7A2BA" w:rsidR="00DF7009" w:rsidRPr="005847CD" w:rsidRDefault="00DF7009" w:rsidP="00DF7009">
      <w:pPr>
        <w:rPr>
          <w:sz w:val="24"/>
          <w:szCs w:val="24"/>
        </w:rPr>
      </w:pPr>
      <w:r w:rsidRPr="005847CD">
        <w:rPr>
          <w:sz w:val="24"/>
          <w:szCs w:val="24"/>
        </w:rPr>
        <w:t>Valná hromada spolku Partnerství pro městskou mobilitu</w:t>
      </w:r>
      <w:r w:rsidR="004825F0" w:rsidRPr="005847CD">
        <w:rPr>
          <w:sz w:val="24"/>
          <w:szCs w:val="24"/>
        </w:rPr>
        <w:t>, z.s.</w:t>
      </w:r>
    </w:p>
    <w:p w14:paraId="68AF2BAA" w14:textId="77777777" w:rsidR="00DF7009" w:rsidRPr="005847CD" w:rsidRDefault="00DF7009" w:rsidP="00DF7009">
      <w:pPr>
        <w:rPr>
          <w:sz w:val="24"/>
          <w:szCs w:val="24"/>
        </w:rPr>
      </w:pPr>
      <w:r w:rsidRPr="005847CD">
        <w:rPr>
          <w:sz w:val="24"/>
          <w:szCs w:val="24"/>
        </w:rPr>
        <w:t>SCHVALUJE</w:t>
      </w:r>
    </w:p>
    <w:p w14:paraId="232B14FE" w14:textId="7931FE09" w:rsidR="00DF7009" w:rsidRPr="005847CD" w:rsidRDefault="00DF7009" w:rsidP="00DF7009">
      <w:pPr>
        <w:rPr>
          <w:sz w:val="24"/>
          <w:szCs w:val="24"/>
        </w:rPr>
      </w:pPr>
      <w:r w:rsidRPr="005847CD">
        <w:rPr>
          <w:sz w:val="24"/>
          <w:szCs w:val="24"/>
        </w:rPr>
        <w:t>rozpočet spolku pro rok 202</w:t>
      </w:r>
      <w:r w:rsidR="00153068">
        <w:rPr>
          <w:sz w:val="24"/>
          <w:szCs w:val="24"/>
        </w:rPr>
        <w:t>6</w:t>
      </w:r>
      <w:r w:rsidRPr="005847CD">
        <w:rPr>
          <w:sz w:val="24"/>
          <w:szCs w:val="24"/>
        </w:rPr>
        <w:t xml:space="preserve"> dle předneseného návrhu.</w:t>
      </w:r>
    </w:p>
    <w:p w14:paraId="46D10DE5" w14:textId="77777777" w:rsidR="00DF7009" w:rsidRPr="005847CD" w:rsidRDefault="00DF7009" w:rsidP="00DF7009">
      <w:pPr>
        <w:rPr>
          <w:sz w:val="24"/>
          <w:szCs w:val="24"/>
        </w:rPr>
      </w:pPr>
    </w:p>
    <w:p w14:paraId="5D0ED7D1" w14:textId="641290B0" w:rsidR="003950BD" w:rsidRDefault="003950BD">
      <w:pPr>
        <w:widowControl/>
        <w:autoSpaceDE/>
        <w:autoSpaceDN/>
        <w:spacing w:before="0" w:after="160" w:line="259" w:lineRule="auto"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613374F" w14:textId="6E664D40" w:rsidR="003950BD" w:rsidRPr="009348ED" w:rsidRDefault="003950BD" w:rsidP="003950BD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8</w:t>
      </w:r>
      <w:r w:rsidRPr="009348ED">
        <w:rPr>
          <w:b/>
          <w:sz w:val="24"/>
          <w:szCs w:val="24"/>
          <w:u w:val="single"/>
        </w:rPr>
        <w:t>. Schválení nov</w:t>
      </w:r>
      <w:r w:rsidR="00A56BF5">
        <w:rPr>
          <w:b/>
          <w:sz w:val="24"/>
          <w:szCs w:val="24"/>
          <w:u w:val="single"/>
        </w:rPr>
        <w:t>ého</w:t>
      </w:r>
      <w:r w:rsidRPr="009348ED">
        <w:rPr>
          <w:b/>
          <w:sz w:val="24"/>
          <w:szCs w:val="24"/>
          <w:u w:val="single"/>
        </w:rPr>
        <w:t xml:space="preserve"> organizačního řádu Partnerství pro městskou mobilitu</w:t>
      </w:r>
    </w:p>
    <w:p w14:paraId="2208289A" w14:textId="14EADF1B" w:rsidR="005C498D" w:rsidRPr="005C498D" w:rsidRDefault="003950BD" w:rsidP="005C498D">
      <w:pPr>
        <w:pStyle w:val="Default"/>
        <w:jc w:val="both"/>
        <w:rPr>
          <w:rFonts w:asciiTheme="minorHAnsi" w:hAnsiTheme="minorHAnsi" w:cstheme="minorHAnsi"/>
        </w:rPr>
      </w:pPr>
      <w:r w:rsidRPr="009348ED">
        <w:rPr>
          <w:rFonts w:asciiTheme="minorHAnsi" w:hAnsiTheme="minorHAnsi" w:cstheme="minorHAnsi"/>
        </w:rPr>
        <w:t xml:space="preserve">Jaroslav </w:t>
      </w:r>
      <w:r w:rsidRPr="00995F59">
        <w:rPr>
          <w:rFonts w:asciiTheme="minorHAnsi" w:hAnsiTheme="minorHAnsi" w:cstheme="minorHAnsi"/>
        </w:rPr>
        <w:t>Vymazal přednesl návrh nového organizačního řádu projednaného se členy správní rady dne 15. 10. 2025</w:t>
      </w:r>
      <w:r w:rsidR="005C498D">
        <w:rPr>
          <w:rFonts w:asciiTheme="minorHAnsi" w:hAnsiTheme="minorHAnsi" w:cstheme="minorHAnsi"/>
        </w:rPr>
        <w:t xml:space="preserve">, </w:t>
      </w:r>
      <w:r w:rsidR="005C498D" w:rsidRPr="005C498D">
        <w:rPr>
          <w:rFonts w:asciiTheme="minorHAnsi" w:hAnsiTheme="minorHAnsi" w:cstheme="minorHAnsi"/>
        </w:rPr>
        <w:t xml:space="preserve">který upřesňuje činnost našeho spolku a aktualizuje výši členských příspěvků. </w:t>
      </w:r>
      <w:r w:rsidRPr="00995F59">
        <w:rPr>
          <w:rFonts w:asciiTheme="minorHAnsi" w:hAnsiTheme="minorHAnsi" w:cstheme="minorHAnsi"/>
        </w:rPr>
        <w:t>Vzhledem k před</w:t>
      </w:r>
      <w:r w:rsidR="008A390E">
        <w:rPr>
          <w:rFonts w:asciiTheme="minorHAnsi" w:hAnsiTheme="minorHAnsi" w:cstheme="minorHAnsi"/>
        </w:rPr>
        <w:t>po</w:t>
      </w:r>
      <w:r w:rsidRPr="00995F59">
        <w:rPr>
          <w:rFonts w:asciiTheme="minorHAnsi" w:hAnsiTheme="minorHAnsi" w:cstheme="minorHAnsi"/>
        </w:rPr>
        <w:t>kládané diskusi</w:t>
      </w:r>
      <w:r>
        <w:rPr>
          <w:rFonts w:asciiTheme="minorHAnsi" w:hAnsiTheme="minorHAnsi" w:cstheme="minorHAnsi"/>
        </w:rPr>
        <w:t xml:space="preserve"> na téma výše členských příspěvků bude </w:t>
      </w:r>
      <w:r w:rsidR="00255C27">
        <w:rPr>
          <w:rFonts w:asciiTheme="minorHAnsi" w:hAnsiTheme="minorHAnsi" w:cstheme="minorHAnsi"/>
        </w:rPr>
        <w:t>návrh uprave</w:t>
      </w:r>
      <w:r w:rsidR="00CE36CA">
        <w:rPr>
          <w:rFonts w:asciiTheme="minorHAnsi" w:hAnsiTheme="minorHAnsi" w:cstheme="minorHAnsi"/>
        </w:rPr>
        <w:t>n a následně schválen.</w:t>
      </w:r>
      <w:r>
        <w:rPr>
          <w:rFonts w:asciiTheme="minorHAnsi" w:hAnsiTheme="minorHAnsi" w:cstheme="minorHAnsi"/>
        </w:rPr>
        <w:t xml:space="preserve"> </w:t>
      </w:r>
      <w:r w:rsidR="005C498D">
        <w:rPr>
          <w:rFonts w:asciiTheme="minorHAnsi" w:hAnsiTheme="minorHAnsi" w:cstheme="minorHAnsi"/>
        </w:rPr>
        <w:t xml:space="preserve">Cílem je najít </w:t>
      </w:r>
      <w:r w:rsidR="005C498D" w:rsidRPr="005C498D">
        <w:rPr>
          <w:rFonts w:asciiTheme="minorHAnsi" w:hAnsiTheme="minorHAnsi" w:cstheme="minorHAnsi"/>
        </w:rPr>
        <w:t>kompromis mezi akceschopností spolku</w:t>
      </w:r>
      <w:r w:rsidR="005C498D">
        <w:rPr>
          <w:rFonts w:asciiTheme="minorHAnsi" w:hAnsiTheme="minorHAnsi" w:cstheme="minorHAnsi"/>
        </w:rPr>
        <w:t xml:space="preserve"> </w:t>
      </w:r>
      <w:r w:rsidR="005C498D" w:rsidRPr="005C498D">
        <w:rPr>
          <w:rFonts w:asciiTheme="minorHAnsi" w:hAnsiTheme="minorHAnsi" w:cstheme="minorHAnsi"/>
        </w:rPr>
        <w:t>a rozpočtovými možnostmi měst</w:t>
      </w:r>
      <w:r w:rsidR="005C498D">
        <w:rPr>
          <w:rFonts w:asciiTheme="minorHAnsi" w:hAnsiTheme="minorHAnsi" w:cstheme="minorHAnsi"/>
        </w:rPr>
        <w:t xml:space="preserve"> a dále </w:t>
      </w:r>
      <w:r w:rsidR="005C498D" w:rsidRPr="005C498D">
        <w:rPr>
          <w:rFonts w:asciiTheme="minorHAnsi" w:hAnsiTheme="minorHAnsi" w:cstheme="minorHAnsi"/>
        </w:rPr>
        <w:t>reflektovat ekonomickou realitu</w:t>
      </w:r>
      <w:r w:rsidR="005C498D">
        <w:rPr>
          <w:rFonts w:asciiTheme="minorHAnsi" w:hAnsiTheme="minorHAnsi" w:cstheme="minorHAnsi"/>
        </w:rPr>
        <w:t>.</w:t>
      </w:r>
    </w:p>
    <w:p w14:paraId="0CB55295" w14:textId="77777777" w:rsidR="005C498D" w:rsidRDefault="005C498D" w:rsidP="005C498D">
      <w:pPr>
        <w:pStyle w:val="Default"/>
        <w:jc w:val="both"/>
        <w:rPr>
          <w:rFonts w:asciiTheme="minorHAnsi" w:hAnsiTheme="minorHAnsi" w:cstheme="minorHAnsi"/>
        </w:rPr>
      </w:pPr>
    </w:p>
    <w:p w14:paraId="19AD2243" w14:textId="6CBF949E" w:rsidR="005C498D" w:rsidRDefault="005C498D" w:rsidP="005C498D">
      <w:pPr>
        <w:pStyle w:val="Defaul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Zdůvodnění:</w:t>
      </w:r>
    </w:p>
    <w:p w14:paraId="02BEB8A4" w14:textId="232DE83C" w:rsidR="005C498D" w:rsidRPr="005C498D" w:rsidRDefault="005C498D" w:rsidP="005C498D">
      <w:pPr>
        <w:pStyle w:val="Default"/>
        <w:jc w:val="both"/>
        <w:rPr>
          <w:rFonts w:asciiTheme="minorHAnsi" w:hAnsiTheme="minorHAnsi" w:cstheme="minorHAnsi"/>
          <w:b/>
          <w:bCs/>
        </w:rPr>
      </w:pPr>
      <w:r w:rsidRPr="005C498D">
        <w:rPr>
          <w:rFonts w:asciiTheme="minorHAnsi" w:hAnsiTheme="minorHAnsi" w:cstheme="minorHAnsi"/>
          <w:b/>
          <w:bCs/>
        </w:rPr>
        <w:t>1. Proč je aktualizace nezbytná?</w:t>
      </w:r>
    </w:p>
    <w:p w14:paraId="69BE0BDF" w14:textId="77777777" w:rsidR="005C498D" w:rsidRPr="005C498D" w:rsidRDefault="005C498D" w:rsidP="005C498D">
      <w:pPr>
        <w:pStyle w:val="Default"/>
        <w:numPr>
          <w:ilvl w:val="0"/>
          <w:numId w:val="41"/>
        </w:numPr>
        <w:jc w:val="both"/>
        <w:rPr>
          <w:rFonts w:asciiTheme="minorHAnsi" w:hAnsiTheme="minorHAnsi" w:cstheme="minorHAnsi"/>
        </w:rPr>
      </w:pPr>
      <w:r w:rsidRPr="005C498D">
        <w:rPr>
          <w:rFonts w:asciiTheme="minorHAnsi" w:hAnsiTheme="minorHAnsi" w:cstheme="minorHAnsi"/>
          <w:b/>
          <w:bCs/>
        </w:rPr>
        <w:t>Ekonomická realita (2013 vs. 2026):</w:t>
      </w:r>
      <w:r w:rsidRPr="005C498D">
        <w:rPr>
          <w:rFonts w:asciiTheme="minorHAnsi" w:hAnsiTheme="minorHAnsi" w:cstheme="minorHAnsi"/>
        </w:rPr>
        <w:t xml:space="preserve"> Výše vložného se nezměnila od založení spolku v roce 2013. Samotná kumulovaná inflace za posledních 13 let znehodnotila původní příspěvek natolik, že současný stav je dlouhodobě neudržitelný.</w:t>
      </w:r>
    </w:p>
    <w:p w14:paraId="3ADA4EDE" w14:textId="77777777" w:rsidR="005C498D" w:rsidRPr="005C498D" w:rsidRDefault="005C498D" w:rsidP="005C498D">
      <w:pPr>
        <w:pStyle w:val="Default"/>
        <w:numPr>
          <w:ilvl w:val="0"/>
          <w:numId w:val="41"/>
        </w:numPr>
        <w:jc w:val="both"/>
        <w:rPr>
          <w:rFonts w:asciiTheme="minorHAnsi" w:hAnsiTheme="minorHAnsi" w:cstheme="minorHAnsi"/>
        </w:rPr>
      </w:pPr>
      <w:r w:rsidRPr="005C498D">
        <w:rPr>
          <w:rFonts w:asciiTheme="minorHAnsi" w:hAnsiTheme="minorHAnsi" w:cstheme="minorHAnsi"/>
          <w:b/>
          <w:bCs/>
        </w:rPr>
        <w:t>Strategická reakce na legislativu EU:</w:t>
      </w:r>
      <w:r w:rsidRPr="005C498D">
        <w:rPr>
          <w:rFonts w:asciiTheme="minorHAnsi" w:hAnsiTheme="minorHAnsi" w:cstheme="minorHAnsi"/>
        </w:rPr>
        <w:t xml:space="preserve"> Rok 2025 je ve znamení Nařízení (EU) 2024/1679. Města mají povinnost zpracovat do roku 2028 Plány udržitelné městské mobility (</w:t>
      </w:r>
      <w:r w:rsidRPr="005C498D">
        <w:rPr>
          <w:rFonts w:asciiTheme="minorHAnsi" w:hAnsiTheme="minorHAnsi" w:cstheme="minorHAnsi"/>
          <w:b/>
          <w:bCs/>
        </w:rPr>
        <w:t>SUMP</w:t>
      </w:r>
      <w:r w:rsidRPr="005C498D">
        <w:rPr>
          <w:rFonts w:asciiTheme="minorHAnsi" w:hAnsiTheme="minorHAnsi" w:cstheme="minorHAnsi"/>
        </w:rPr>
        <w:t>). Spolek se stal vaším klíčovým partnerem, který vám pomůže tyto povinnosti přetavit z „papírové zátěže“ v reálný rozvoj území.</w:t>
      </w:r>
    </w:p>
    <w:p w14:paraId="641077DB" w14:textId="77777777" w:rsidR="005C498D" w:rsidRPr="005C498D" w:rsidRDefault="005C498D" w:rsidP="005C498D">
      <w:pPr>
        <w:pStyle w:val="Default"/>
        <w:numPr>
          <w:ilvl w:val="0"/>
          <w:numId w:val="41"/>
        </w:numPr>
        <w:jc w:val="both"/>
        <w:rPr>
          <w:rFonts w:asciiTheme="minorHAnsi" w:hAnsiTheme="minorHAnsi" w:cstheme="minorHAnsi"/>
        </w:rPr>
      </w:pPr>
      <w:r w:rsidRPr="005C498D">
        <w:rPr>
          <w:rFonts w:asciiTheme="minorHAnsi" w:hAnsiTheme="minorHAnsi" w:cstheme="minorHAnsi"/>
          <w:b/>
          <w:bCs/>
        </w:rPr>
        <w:t>Nejistota státní podpory:</w:t>
      </w:r>
      <w:r w:rsidRPr="005C498D">
        <w:rPr>
          <w:rFonts w:asciiTheme="minorHAnsi" w:hAnsiTheme="minorHAnsi" w:cstheme="minorHAnsi"/>
        </w:rPr>
        <w:t xml:space="preserve"> S ohledem na úvahy vlády o omezování podpory neziskového sektoru či reorganizaci ministerstev (MMR) musíme posílit vnitřní stabilitu spolku, abychom pro vás zůstali silným a nezávislým partnerem.</w:t>
      </w:r>
    </w:p>
    <w:p w14:paraId="4943798E" w14:textId="77777777" w:rsidR="005C498D" w:rsidRDefault="005C498D" w:rsidP="005C498D">
      <w:pPr>
        <w:pStyle w:val="Default"/>
        <w:jc w:val="both"/>
        <w:rPr>
          <w:rFonts w:asciiTheme="minorHAnsi" w:hAnsiTheme="minorHAnsi" w:cstheme="minorHAnsi"/>
          <w:b/>
          <w:bCs/>
        </w:rPr>
      </w:pPr>
    </w:p>
    <w:p w14:paraId="66D30B43" w14:textId="333311ED" w:rsidR="005C498D" w:rsidRPr="005C498D" w:rsidRDefault="005C498D" w:rsidP="005C498D">
      <w:pPr>
        <w:pStyle w:val="Default"/>
        <w:jc w:val="both"/>
        <w:rPr>
          <w:rFonts w:asciiTheme="minorHAnsi" w:hAnsiTheme="minorHAnsi" w:cstheme="minorHAnsi"/>
          <w:b/>
          <w:bCs/>
        </w:rPr>
      </w:pPr>
      <w:r w:rsidRPr="005C498D">
        <w:rPr>
          <w:rFonts w:asciiTheme="minorHAnsi" w:hAnsiTheme="minorHAnsi" w:cstheme="minorHAnsi"/>
          <w:b/>
          <w:bCs/>
        </w:rPr>
        <w:t>2. Co za svůj příspěvek získáváte (Exkluzivní balíček služeb)</w:t>
      </w:r>
    </w:p>
    <w:p w14:paraId="4963E919" w14:textId="77777777" w:rsidR="005C498D" w:rsidRPr="005C498D" w:rsidRDefault="005C498D" w:rsidP="005C498D">
      <w:pPr>
        <w:pStyle w:val="Default"/>
        <w:jc w:val="both"/>
        <w:rPr>
          <w:rFonts w:asciiTheme="minorHAnsi" w:hAnsiTheme="minorHAnsi" w:cstheme="minorHAnsi"/>
        </w:rPr>
      </w:pPr>
      <w:r w:rsidRPr="005C498D">
        <w:rPr>
          <w:rFonts w:asciiTheme="minorHAnsi" w:hAnsiTheme="minorHAnsi" w:cstheme="minorHAnsi"/>
        </w:rPr>
        <w:t>Navýšení poplatku nám umožní výrazně posílit přímou podporu vašich radnic:</w:t>
      </w:r>
    </w:p>
    <w:p w14:paraId="18F2432B" w14:textId="77777777" w:rsidR="005C498D" w:rsidRPr="005C498D" w:rsidRDefault="005C498D" w:rsidP="005C498D">
      <w:pPr>
        <w:pStyle w:val="Default"/>
        <w:numPr>
          <w:ilvl w:val="0"/>
          <w:numId w:val="42"/>
        </w:numPr>
        <w:jc w:val="both"/>
        <w:rPr>
          <w:rFonts w:asciiTheme="minorHAnsi" w:hAnsiTheme="minorHAnsi" w:cstheme="minorHAnsi"/>
        </w:rPr>
      </w:pPr>
      <w:r w:rsidRPr="005C498D">
        <w:rPr>
          <w:rFonts w:asciiTheme="minorHAnsi" w:hAnsiTheme="minorHAnsi" w:cstheme="minorHAnsi"/>
          <w:b/>
          <w:bCs/>
        </w:rPr>
        <w:t>Expertní servis a know-how:</w:t>
      </w:r>
      <w:r w:rsidRPr="005C498D">
        <w:rPr>
          <w:rFonts w:asciiTheme="minorHAnsi" w:hAnsiTheme="minorHAnsi" w:cstheme="minorHAnsi"/>
        </w:rPr>
        <w:t xml:space="preserve"> Každé členské město bude mít v rámci balíčku </w:t>
      </w:r>
      <w:r w:rsidRPr="005C498D">
        <w:rPr>
          <w:rFonts w:asciiTheme="minorHAnsi" w:hAnsiTheme="minorHAnsi" w:cstheme="minorHAnsi"/>
          <w:b/>
          <w:bCs/>
        </w:rPr>
        <w:t>vyhrazené hodiny pro konzultace</w:t>
      </w:r>
      <w:r w:rsidRPr="005C498D">
        <w:rPr>
          <w:rFonts w:asciiTheme="minorHAnsi" w:hAnsiTheme="minorHAnsi" w:cstheme="minorHAnsi"/>
        </w:rPr>
        <w:t>. Spolek zajišťuje špičkové experty na řešení konkrétních problémů ve vašem městě.</w:t>
      </w:r>
    </w:p>
    <w:p w14:paraId="21078F5B" w14:textId="77777777" w:rsidR="005C498D" w:rsidRPr="005C498D" w:rsidRDefault="005C498D" w:rsidP="005C498D">
      <w:pPr>
        <w:pStyle w:val="Default"/>
        <w:numPr>
          <w:ilvl w:val="0"/>
          <w:numId w:val="42"/>
        </w:numPr>
        <w:jc w:val="both"/>
        <w:rPr>
          <w:rFonts w:asciiTheme="minorHAnsi" w:hAnsiTheme="minorHAnsi" w:cstheme="minorHAnsi"/>
        </w:rPr>
      </w:pPr>
      <w:r w:rsidRPr="005C498D">
        <w:rPr>
          <w:rFonts w:asciiTheme="minorHAnsi" w:hAnsiTheme="minorHAnsi" w:cstheme="minorHAnsi"/>
          <w:b/>
          <w:bCs/>
        </w:rPr>
        <w:t>Exkluzivita informací:</w:t>
      </w:r>
      <w:r w:rsidRPr="005C498D">
        <w:rPr>
          <w:rFonts w:asciiTheme="minorHAnsi" w:hAnsiTheme="minorHAnsi" w:cstheme="minorHAnsi"/>
        </w:rPr>
        <w:t xml:space="preserve"> Trendem jsou akce určené pouze pro členy (např. konference 11. 3. 2026). Členové získávají přednostní přístup k datům a metodikám.</w:t>
      </w:r>
    </w:p>
    <w:p w14:paraId="3A135B85" w14:textId="77777777" w:rsidR="005C498D" w:rsidRPr="005C498D" w:rsidRDefault="005C498D" w:rsidP="005C498D">
      <w:pPr>
        <w:pStyle w:val="Default"/>
        <w:numPr>
          <w:ilvl w:val="0"/>
          <w:numId w:val="42"/>
        </w:numPr>
        <w:jc w:val="both"/>
        <w:rPr>
          <w:rFonts w:asciiTheme="minorHAnsi" w:hAnsiTheme="minorHAnsi" w:cstheme="minorHAnsi"/>
        </w:rPr>
      </w:pPr>
      <w:r w:rsidRPr="005C498D">
        <w:rPr>
          <w:rFonts w:asciiTheme="minorHAnsi" w:hAnsiTheme="minorHAnsi" w:cstheme="minorHAnsi"/>
          <w:b/>
          <w:bCs/>
        </w:rPr>
        <w:t>Unikátní datové nástroje:</w:t>
      </w:r>
      <w:r w:rsidRPr="005C498D">
        <w:rPr>
          <w:rFonts w:asciiTheme="minorHAnsi" w:hAnsiTheme="minorHAnsi" w:cstheme="minorHAnsi"/>
        </w:rPr>
        <w:t xml:space="preserve"> Prioritní přístup k mapovému portálu </w:t>
      </w:r>
      <w:r w:rsidRPr="005C498D">
        <w:rPr>
          <w:rFonts w:asciiTheme="minorHAnsi" w:hAnsiTheme="minorHAnsi" w:cstheme="minorHAnsi"/>
          <w:b/>
          <w:bCs/>
        </w:rPr>
        <w:t>Cyklovize 2030</w:t>
      </w:r>
      <w:r w:rsidRPr="005C498D">
        <w:rPr>
          <w:rFonts w:asciiTheme="minorHAnsi" w:hAnsiTheme="minorHAnsi" w:cstheme="minorHAnsi"/>
        </w:rPr>
        <w:t xml:space="preserve"> a portálu </w:t>
      </w:r>
      <w:r w:rsidRPr="005C498D">
        <w:rPr>
          <w:rFonts w:asciiTheme="minorHAnsi" w:hAnsiTheme="minorHAnsi" w:cstheme="minorHAnsi"/>
          <w:b/>
          <w:bCs/>
        </w:rPr>
        <w:t>Akademie</w:t>
      </w:r>
      <w:r w:rsidRPr="005C498D">
        <w:rPr>
          <w:rFonts w:asciiTheme="minorHAnsi" w:hAnsiTheme="minorHAnsi" w:cstheme="minorHAnsi"/>
        </w:rPr>
        <w:t>. Šetříme vám náklady na vlastní analýzy tím, že vám dodáváme hotová data a lokalizované manuály v rámci Národního mobilitního hubu.</w:t>
      </w:r>
    </w:p>
    <w:p w14:paraId="13AABF68" w14:textId="77777777" w:rsidR="005C498D" w:rsidRPr="005C498D" w:rsidRDefault="005C498D" w:rsidP="005C498D">
      <w:pPr>
        <w:pStyle w:val="Default"/>
        <w:numPr>
          <w:ilvl w:val="0"/>
          <w:numId w:val="42"/>
        </w:numPr>
        <w:jc w:val="both"/>
        <w:rPr>
          <w:rFonts w:asciiTheme="minorHAnsi" w:hAnsiTheme="minorHAnsi" w:cstheme="minorHAnsi"/>
        </w:rPr>
      </w:pPr>
      <w:r w:rsidRPr="005C498D">
        <w:rPr>
          <w:rFonts w:asciiTheme="minorHAnsi" w:hAnsiTheme="minorHAnsi" w:cstheme="minorHAnsi"/>
          <w:b/>
          <w:bCs/>
        </w:rPr>
        <w:t>Komunikační servis a kampaně (v ceně):</w:t>
      </w:r>
    </w:p>
    <w:p w14:paraId="187DB434" w14:textId="77777777" w:rsidR="005C498D" w:rsidRPr="005C498D" w:rsidRDefault="005C498D" w:rsidP="005C498D">
      <w:pPr>
        <w:pStyle w:val="Default"/>
        <w:numPr>
          <w:ilvl w:val="1"/>
          <w:numId w:val="42"/>
        </w:numPr>
        <w:jc w:val="both"/>
        <w:rPr>
          <w:rFonts w:asciiTheme="minorHAnsi" w:hAnsiTheme="minorHAnsi" w:cstheme="minorHAnsi"/>
        </w:rPr>
      </w:pPr>
      <w:r w:rsidRPr="005C498D">
        <w:rPr>
          <w:rFonts w:asciiTheme="minorHAnsi" w:hAnsiTheme="minorHAnsi" w:cstheme="minorHAnsi"/>
          <w:b/>
          <w:bCs/>
        </w:rPr>
        <w:t>Kampaň ZVOLNI:</w:t>
      </w:r>
      <w:r w:rsidRPr="005C498D">
        <w:rPr>
          <w:rFonts w:asciiTheme="minorHAnsi" w:hAnsiTheme="minorHAnsi" w:cstheme="minorHAnsi"/>
        </w:rPr>
        <w:t xml:space="preserve"> Získáte hotové komunikační strategie a profesionální materiály pro veřejnost.</w:t>
      </w:r>
    </w:p>
    <w:p w14:paraId="2976E3F1" w14:textId="77777777" w:rsidR="005C498D" w:rsidRPr="005C498D" w:rsidRDefault="005C498D" w:rsidP="005C498D">
      <w:pPr>
        <w:pStyle w:val="Default"/>
        <w:numPr>
          <w:ilvl w:val="1"/>
          <w:numId w:val="42"/>
        </w:numPr>
        <w:jc w:val="both"/>
        <w:rPr>
          <w:rFonts w:asciiTheme="minorHAnsi" w:hAnsiTheme="minorHAnsi" w:cstheme="minorHAnsi"/>
        </w:rPr>
      </w:pPr>
      <w:r w:rsidRPr="005C498D">
        <w:rPr>
          <w:rFonts w:asciiTheme="minorHAnsi" w:hAnsiTheme="minorHAnsi" w:cstheme="minorHAnsi"/>
          <w:b/>
          <w:bCs/>
        </w:rPr>
        <w:t>Výzva 10 000 kroků:</w:t>
      </w:r>
      <w:r w:rsidRPr="005C498D">
        <w:rPr>
          <w:rFonts w:asciiTheme="minorHAnsi" w:hAnsiTheme="minorHAnsi" w:cstheme="minorHAnsi"/>
        </w:rPr>
        <w:t xml:space="preserve"> Pro členy zůstává tato masová akce na podporu zdraví zdarma, přestože její náročnost neustále roste.</w:t>
      </w:r>
    </w:p>
    <w:p w14:paraId="51135F1B" w14:textId="77777777" w:rsidR="005C498D" w:rsidRPr="005C498D" w:rsidRDefault="005C498D" w:rsidP="005C498D">
      <w:pPr>
        <w:pStyle w:val="Default"/>
        <w:numPr>
          <w:ilvl w:val="1"/>
          <w:numId w:val="42"/>
        </w:numPr>
        <w:jc w:val="both"/>
        <w:rPr>
          <w:rFonts w:asciiTheme="minorHAnsi" w:hAnsiTheme="minorHAnsi" w:cstheme="minorHAnsi"/>
        </w:rPr>
      </w:pPr>
      <w:r w:rsidRPr="005C498D">
        <w:rPr>
          <w:rFonts w:asciiTheme="minorHAnsi" w:hAnsiTheme="minorHAnsi" w:cstheme="minorHAnsi"/>
          <w:b/>
          <w:bCs/>
        </w:rPr>
        <w:t>Výstavy a osvěta:</w:t>
      </w:r>
      <w:r w:rsidRPr="005C498D">
        <w:rPr>
          <w:rFonts w:asciiTheme="minorHAnsi" w:hAnsiTheme="minorHAnsi" w:cstheme="minorHAnsi"/>
        </w:rPr>
        <w:t xml:space="preserve"> Zapůjčení výstav, metodické listy pro školy a workshopy pro úředníky jsou pro členy zcela zdarma.</w:t>
      </w:r>
    </w:p>
    <w:p w14:paraId="6F345E61" w14:textId="77777777" w:rsidR="005C498D" w:rsidRPr="005C498D" w:rsidRDefault="005C498D" w:rsidP="005C498D">
      <w:pPr>
        <w:pStyle w:val="Default"/>
        <w:numPr>
          <w:ilvl w:val="0"/>
          <w:numId w:val="42"/>
        </w:numPr>
        <w:jc w:val="both"/>
        <w:rPr>
          <w:rFonts w:asciiTheme="minorHAnsi" w:hAnsiTheme="minorHAnsi" w:cstheme="minorHAnsi"/>
        </w:rPr>
      </w:pPr>
      <w:r w:rsidRPr="005C498D">
        <w:rPr>
          <w:rFonts w:asciiTheme="minorHAnsi" w:hAnsiTheme="minorHAnsi" w:cstheme="minorHAnsi"/>
          <w:b/>
          <w:bCs/>
        </w:rPr>
        <w:t>Sdílení pozitivních příběhů:</w:t>
      </w:r>
      <w:r w:rsidRPr="005C498D">
        <w:rPr>
          <w:rFonts w:asciiTheme="minorHAnsi" w:hAnsiTheme="minorHAnsi" w:cstheme="minorHAnsi"/>
        </w:rPr>
        <w:t xml:space="preserve"> Pomáháme vám budovat dobré jméno vašich měst a krajů skrze medializaci vašich úspěchů v oblasti kvality života.</w:t>
      </w:r>
    </w:p>
    <w:p w14:paraId="4F0A4D3C" w14:textId="77777777" w:rsidR="005C498D" w:rsidRDefault="005C498D" w:rsidP="005C498D">
      <w:pPr>
        <w:pStyle w:val="Default"/>
        <w:jc w:val="both"/>
        <w:rPr>
          <w:rFonts w:asciiTheme="minorHAnsi" w:hAnsiTheme="minorHAnsi" w:cstheme="minorHAnsi"/>
          <w:b/>
          <w:bCs/>
        </w:rPr>
      </w:pPr>
    </w:p>
    <w:p w14:paraId="4715ABB2" w14:textId="7F17CC6C" w:rsidR="005C498D" w:rsidRPr="005C498D" w:rsidRDefault="005C498D" w:rsidP="005C498D">
      <w:pPr>
        <w:pStyle w:val="Default"/>
        <w:jc w:val="both"/>
        <w:rPr>
          <w:rFonts w:asciiTheme="minorHAnsi" w:hAnsiTheme="minorHAnsi" w:cstheme="minorHAnsi"/>
          <w:b/>
          <w:bCs/>
        </w:rPr>
      </w:pPr>
      <w:r w:rsidRPr="005C498D">
        <w:rPr>
          <w:rFonts w:asciiTheme="minorHAnsi" w:hAnsiTheme="minorHAnsi" w:cstheme="minorHAnsi"/>
          <w:b/>
          <w:bCs/>
        </w:rPr>
        <w:t>3. Závěr: Hotová řešení místo drahých nákupů</w:t>
      </w:r>
    </w:p>
    <w:p w14:paraId="25689A44" w14:textId="77777777" w:rsidR="005C498D" w:rsidRPr="005C498D" w:rsidRDefault="005C498D" w:rsidP="005C498D">
      <w:pPr>
        <w:pStyle w:val="Default"/>
        <w:jc w:val="both"/>
        <w:rPr>
          <w:rFonts w:asciiTheme="minorHAnsi" w:hAnsiTheme="minorHAnsi" w:cstheme="minorHAnsi"/>
        </w:rPr>
      </w:pPr>
      <w:r w:rsidRPr="005C498D">
        <w:rPr>
          <w:rFonts w:asciiTheme="minorHAnsi" w:hAnsiTheme="minorHAnsi" w:cstheme="minorHAnsi"/>
        </w:rPr>
        <w:t xml:space="preserve">Členství ve spolku vám šetří rozpočet. Místo investic do vlastní kreativy, drahých právních analýz či nákupu externích dat získáváte </w:t>
      </w:r>
      <w:r w:rsidRPr="005C498D">
        <w:rPr>
          <w:rFonts w:asciiTheme="minorHAnsi" w:hAnsiTheme="minorHAnsi" w:cstheme="minorHAnsi"/>
          <w:b/>
          <w:bCs/>
        </w:rPr>
        <w:t>hotové, vyzkoušené a legislativně správné řešení</w:t>
      </w:r>
      <w:r w:rsidRPr="005C498D">
        <w:rPr>
          <w:rFonts w:asciiTheme="minorHAnsi" w:hAnsiTheme="minorHAnsi" w:cstheme="minorHAnsi"/>
        </w:rPr>
        <w:t>.</w:t>
      </w:r>
    </w:p>
    <w:p w14:paraId="38F2EAEF" w14:textId="77777777" w:rsidR="005C498D" w:rsidRPr="005C498D" w:rsidRDefault="005C498D" w:rsidP="005C498D">
      <w:pPr>
        <w:pStyle w:val="Default"/>
        <w:jc w:val="both"/>
        <w:rPr>
          <w:rFonts w:asciiTheme="minorHAnsi" w:hAnsiTheme="minorHAnsi" w:cstheme="minorHAnsi"/>
        </w:rPr>
      </w:pPr>
      <w:r w:rsidRPr="005C498D">
        <w:rPr>
          <w:rFonts w:asciiTheme="minorHAnsi" w:hAnsiTheme="minorHAnsi" w:cstheme="minorHAnsi"/>
        </w:rPr>
        <w:t>Navržená úprava příspěvků je nezbytným krokem k tomu, aby spolek Partnerství pro městskou mobilitu nebyl jen pasivním pozorovatelem, ale vaším nejvýkonnějším nástrojem pro modernizaci dopravy a rozvoj vašich měst.</w:t>
      </w:r>
    </w:p>
    <w:p w14:paraId="3E9664EE" w14:textId="77777777" w:rsidR="005C498D" w:rsidRDefault="005C498D" w:rsidP="003950BD">
      <w:pPr>
        <w:pStyle w:val="Default"/>
        <w:jc w:val="both"/>
        <w:rPr>
          <w:rFonts w:asciiTheme="minorHAnsi" w:hAnsiTheme="minorHAnsi" w:cstheme="minorHAnsi"/>
        </w:rPr>
      </w:pPr>
    </w:p>
    <w:p w14:paraId="702BE8DB" w14:textId="77777777" w:rsidR="003950BD" w:rsidRPr="009348ED" w:rsidRDefault="003950BD" w:rsidP="003950BD">
      <w:pPr>
        <w:rPr>
          <w:sz w:val="24"/>
          <w:szCs w:val="24"/>
          <w:u w:val="single"/>
        </w:rPr>
      </w:pPr>
      <w:r w:rsidRPr="009348ED">
        <w:rPr>
          <w:sz w:val="24"/>
          <w:szCs w:val="24"/>
          <w:u w:val="single"/>
        </w:rPr>
        <w:lastRenderedPageBreak/>
        <w:t>Návrh textu schváleného usnesení:</w:t>
      </w:r>
    </w:p>
    <w:p w14:paraId="5F91024F" w14:textId="77777777" w:rsidR="003950BD" w:rsidRPr="004C75CD" w:rsidRDefault="003950BD" w:rsidP="003950BD">
      <w:pPr>
        <w:rPr>
          <w:rFonts w:cstheme="minorHAnsi"/>
          <w:sz w:val="24"/>
          <w:szCs w:val="24"/>
        </w:rPr>
      </w:pPr>
      <w:r w:rsidRPr="004C75CD">
        <w:rPr>
          <w:rFonts w:cstheme="minorHAnsi"/>
          <w:sz w:val="24"/>
          <w:szCs w:val="24"/>
        </w:rPr>
        <w:t>Valná hromada spolku Partnerství pro městskou mobilitu</w:t>
      </w:r>
      <w:r>
        <w:rPr>
          <w:rFonts w:cstheme="minorHAnsi"/>
          <w:sz w:val="24"/>
          <w:szCs w:val="24"/>
        </w:rPr>
        <w:t>, z.s.</w:t>
      </w:r>
    </w:p>
    <w:p w14:paraId="59126824" w14:textId="77777777" w:rsidR="003950BD" w:rsidRPr="004C75CD" w:rsidRDefault="003950BD" w:rsidP="003950BD">
      <w:pPr>
        <w:rPr>
          <w:rFonts w:cstheme="minorHAnsi"/>
          <w:sz w:val="24"/>
          <w:szCs w:val="24"/>
        </w:rPr>
      </w:pPr>
      <w:r w:rsidRPr="004C75CD">
        <w:rPr>
          <w:rFonts w:cstheme="minorHAnsi"/>
          <w:sz w:val="24"/>
          <w:szCs w:val="24"/>
        </w:rPr>
        <w:t>SCHVALUJE</w:t>
      </w:r>
    </w:p>
    <w:p w14:paraId="323205F2" w14:textId="1B02F906" w:rsidR="003950BD" w:rsidRPr="009348ED" w:rsidRDefault="003950BD" w:rsidP="003950BD">
      <w:pPr>
        <w:pStyle w:val="Odstavecseseznamem"/>
        <w:widowControl/>
        <w:numPr>
          <w:ilvl w:val="0"/>
          <w:numId w:val="38"/>
        </w:numPr>
        <w:tabs>
          <w:tab w:val="clear" w:pos="820"/>
          <w:tab w:val="clear" w:pos="821"/>
        </w:tabs>
        <w:autoSpaceDE/>
        <w:autoSpaceDN/>
        <w:spacing w:before="0" w:after="200" w:line="276" w:lineRule="auto"/>
        <w:contextualSpacing/>
        <w:jc w:val="left"/>
        <w:rPr>
          <w:sz w:val="24"/>
          <w:szCs w:val="24"/>
        </w:rPr>
      </w:pPr>
      <w:r w:rsidRPr="009348ED">
        <w:rPr>
          <w:sz w:val="24"/>
          <w:szCs w:val="24"/>
        </w:rPr>
        <w:t>změnu organizačního řádu</w:t>
      </w:r>
      <w:r>
        <w:rPr>
          <w:sz w:val="24"/>
          <w:szCs w:val="24"/>
        </w:rPr>
        <w:t xml:space="preserve"> </w:t>
      </w:r>
      <w:r w:rsidRPr="009348ED">
        <w:rPr>
          <w:sz w:val="24"/>
          <w:szCs w:val="24"/>
        </w:rPr>
        <w:t xml:space="preserve">dle Přílohy č. </w:t>
      </w:r>
      <w:r>
        <w:rPr>
          <w:sz w:val="24"/>
          <w:szCs w:val="24"/>
        </w:rPr>
        <w:t>2</w:t>
      </w:r>
      <w:r w:rsidRPr="009348ED">
        <w:rPr>
          <w:sz w:val="24"/>
          <w:szCs w:val="24"/>
        </w:rPr>
        <w:t xml:space="preserve"> Organizační řád spolku Partnerství pro městskou mobilitu.</w:t>
      </w:r>
    </w:p>
    <w:p w14:paraId="333437FA" w14:textId="6120DB57" w:rsidR="00B3707A" w:rsidRDefault="00B3707A">
      <w:pPr>
        <w:widowControl/>
        <w:autoSpaceDE/>
        <w:autoSpaceDN/>
        <w:spacing w:before="0" w:after="160" w:line="259" w:lineRule="auto"/>
        <w:jc w:val="left"/>
        <w:rPr>
          <w:sz w:val="24"/>
          <w:szCs w:val="24"/>
        </w:rPr>
      </w:pPr>
    </w:p>
    <w:p w14:paraId="249967F6" w14:textId="77777777" w:rsidR="00153068" w:rsidRDefault="00153068" w:rsidP="00DF7009">
      <w:pPr>
        <w:rPr>
          <w:sz w:val="24"/>
          <w:szCs w:val="24"/>
        </w:rPr>
      </w:pPr>
    </w:p>
    <w:p w14:paraId="335B01F8" w14:textId="77777777" w:rsidR="00153068" w:rsidRDefault="00153068" w:rsidP="00DF7009">
      <w:pPr>
        <w:rPr>
          <w:sz w:val="24"/>
          <w:szCs w:val="24"/>
        </w:rPr>
      </w:pPr>
    </w:p>
    <w:p w14:paraId="1D7A4DA9" w14:textId="2C361F49" w:rsidR="00DF7009" w:rsidRPr="005847CD" w:rsidRDefault="00DF7009" w:rsidP="00DF7009">
      <w:pPr>
        <w:rPr>
          <w:sz w:val="24"/>
          <w:szCs w:val="24"/>
        </w:rPr>
      </w:pPr>
      <w:r w:rsidRPr="005847CD">
        <w:rPr>
          <w:sz w:val="24"/>
          <w:szCs w:val="24"/>
        </w:rPr>
        <w:t>Přílohy usnesení:</w:t>
      </w:r>
    </w:p>
    <w:p w14:paraId="780212F9" w14:textId="2E56AEB2" w:rsidR="00DF7009" w:rsidRDefault="00DF7009" w:rsidP="00DF7009">
      <w:pPr>
        <w:rPr>
          <w:sz w:val="24"/>
          <w:szCs w:val="24"/>
        </w:rPr>
      </w:pPr>
      <w:r w:rsidRPr="005847CD">
        <w:rPr>
          <w:sz w:val="24"/>
          <w:szCs w:val="24"/>
        </w:rPr>
        <w:t>Příloha 1: Výroční zpráva za rok 202</w:t>
      </w:r>
      <w:r w:rsidR="00CE36CA">
        <w:rPr>
          <w:sz w:val="24"/>
          <w:szCs w:val="24"/>
        </w:rPr>
        <w:t>5</w:t>
      </w:r>
    </w:p>
    <w:p w14:paraId="02B4D9BC" w14:textId="391B1E1C" w:rsidR="00CE36CA" w:rsidRPr="005847CD" w:rsidRDefault="00CE36CA" w:rsidP="00CE36CA">
      <w:pPr>
        <w:rPr>
          <w:sz w:val="24"/>
          <w:szCs w:val="24"/>
        </w:rPr>
      </w:pPr>
      <w:r w:rsidRPr="005847CD">
        <w:rPr>
          <w:sz w:val="24"/>
          <w:szCs w:val="24"/>
        </w:rPr>
        <w:t xml:space="preserve">Příloha </w:t>
      </w:r>
      <w:r w:rsidR="001330D4">
        <w:rPr>
          <w:sz w:val="24"/>
          <w:szCs w:val="24"/>
        </w:rPr>
        <w:t>2</w:t>
      </w:r>
      <w:r w:rsidRPr="005847CD">
        <w:rPr>
          <w:sz w:val="24"/>
          <w:szCs w:val="24"/>
        </w:rPr>
        <w:t xml:space="preserve">: </w:t>
      </w:r>
      <w:r w:rsidR="001330D4">
        <w:rPr>
          <w:sz w:val="24"/>
          <w:szCs w:val="24"/>
        </w:rPr>
        <w:t>Organizační řád spolku Partne</w:t>
      </w:r>
      <w:r w:rsidR="00D5496E">
        <w:rPr>
          <w:sz w:val="24"/>
          <w:szCs w:val="24"/>
        </w:rPr>
        <w:t>rství pro městskou mobilitu, z.s.</w:t>
      </w:r>
    </w:p>
    <w:p w14:paraId="76D92030" w14:textId="77777777" w:rsidR="00CE36CA" w:rsidRPr="005847CD" w:rsidRDefault="00CE36CA" w:rsidP="00DF7009">
      <w:pPr>
        <w:rPr>
          <w:sz w:val="24"/>
          <w:szCs w:val="24"/>
        </w:rPr>
      </w:pPr>
    </w:p>
    <w:p w14:paraId="029EDEB6" w14:textId="77777777" w:rsidR="00DF7009" w:rsidRDefault="00DF7009" w:rsidP="00DF7009">
      <w:pPr>
        <w:rPr>
          <w:sz w:val="24"/>
          <w:szCs w:val="24"/>
        </w:rPr>
      </w:pPr>
    </w:p>
    <w:sectPr w:rsidR="00DF7009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65ADCE" w14:textId="77777777" w:rsidR="00EF2CEC" w:rsidRDefault="00EF2CEC" w:rsidP="00667A1D">
      <w:pPr>
        <w:spacing w:before="0" w:after="0"/>
      </w:pPr>
      <w:r>
        <w:separator/>
      </w:r>
    </w:p>
  </w:endnote>
  <w:endnote w:type="continuationSeparator" w:id="0">
    <w:p w14:paraId="04B972A7" w14:textId="77777777" w:rsidR="00EF2CEC" w:rsidRDefault="00EF2CEC" w:rsidP="00667A1D">
      <w:pPr>
        <w:spacing w:before="0" w:after="0"/>
      </w:pPr>
      <w:r>
        <w:continuationSeparator/>
      </w:r>
    </w:p>
  </w:endnote>
  <w:endnote w:type="continuationNotice" w:id="1">
    <w:p w14:paraId="3E8EEC75" w14:textId="77777777" w:rsidR="00EF2CEC" w:rsidRDefault="00EF2CEC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arlow">
    <w:charset w:val="EE"/>
    <w:family w:val="auto"/>
    <w:pitch w:val="variable"/>
    <w:sig w:usb0="20000007" w:usb1="00000000" w:usb2="00000000" w:usb3="00000000" w:csb0="000001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E4A13" w14:textId="04272584" w:rsidR="00667A1D" w:rsidRDefault="00102789">
    <w:pPr>
      <w:pStyle w:val="Zpat"/>
    </w:pP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75AF322D" wp14:editId="765AA101">
              <wp:simplePos x="0" y="0"/>
              <wp:positionH relativeFrom="margin">
                <wp:posOffset>-95250</wp:posOffset>
              </wp:positionH>
              <wp:positionV relativeFrom="paragraph">
                <wp:posOffset>85725</wp:posOffset>
              </wp:positionV>
              <wp:extent cx="6543675" cy="390525"/>
              <wp:effectExtent l="0" t="0" r="0" b="0"/>
              <wp:wrapNone/>
              <wp:docPr id="4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43675" cy="3905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6E34BA3" w14:textId="77777777" w:rsidR="00102789" w:rsidRPr="00A11050" w:rsidRDefault="00102789" w:rsidP="00102789">
                          <w:pPr>
                            <w:tabs>
                              <w:tab w:val="left" w:pos="8931"/>
                            </w:tabs>
                            <w:ind w:right="1059"/>
                            <w:rPr>
                              <w:color w:val="00B0F0"/>
                              <w:sz w:val="16"/>
                              <w:szCs w:val="16"/>
                            </w:rPr>
                          </w:pPr>
                          <w:r w:rsidRPr="00A11050">
                            <w:rPr>
                              <w:b/>
                              <w:bCs/>
                              <w:color w:val="00B0F0"/>
                              <w:sz w:val="16"/>
                              <w:szCs w:val="16"/>
                            </w:rPr>
                            <w:t>Partnerství pro městskou mobilitu</w:t>
                          </w:r>
                          <w:r w:rsidRPr="00A11050">
                            <w:rPr>
                              <w:color w:val="00B0F0"/>
                              <w:sz w:val="16"/>
                              <w:szCs w:val="16"/>
                            </w:rPr>
                            <w:t xml:space="preserve"> je celostátní, dobrovolnou, nepolitickou a nevládní organizací, která funguje jako zapsaný spolek. Členy spolku jsou města, svazky, kraje, odborné a neziskové organizace. Zaměřujeme se na otázky spojené s městskou a regionální dopravou a mobilitou.</w:t>
                          </w:r>
                        </w:p>
                        <w:p w14:paraId="08D9914C" w14:textId="77777777" w:rsidR="00102789" w:rsidRPr="008D49E9" w:rsidRDefault="00102789" w:rsidP="00102789">
                          <w:pPr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5AF322D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style="position:absolute;left:0;text-align:left;margin-left:-7.5pt;margin-top:6.75pt;width:515.25pt;height:30.75pt;z-index:25165824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2Nd9wEAAM0DAAAOAAAAZHJzL2Uyb0RvYy54bWysU8tu2zAQvBfoPxC815Id24kFy0GaNEWB&#10;9AGk/YA1RVlESS5L0pbSr++SchwjvRXVgeBqydmd2eH6ejCaHaQPCm3Np5OSM2kFNsruav7j+/27&#10;K85CBNuARitr/iQDv968fbPuXSVn2KFupGcEYkPVu5p3MbqqKILopIEwQSctJVv0BiKFflc0HnpC&#10;N7qYleWy6NE3zqOQIdDfuzHJNxm/baWIX9s2yMh0zam3mFef121ai80aqp0H1ylxbAP+oQsDylLR&#10;E9QdRGB7r/6CMkp4DNjGiUBTYNsqITMHYjMtX7F57MDJzIXECe4kU/h/sOLL4dF98ywO73GgAWYS&#10;wT2g+BmYxdsO7E7eeI99J6GhwtMkWdG7UB2vJqlDFRLItv+MDQ0Z9hEz0NB6k1QhnozQaQBPJ9Hl&#10;EJmgn8vF/GJ5ueBMUO5iVS5mi1wCqufbzof4UaJhaVNzT0PN6HB4CDF1A9XzkVTM4r3SOg9WW9bX&#10;fJUgX2WMiuQ7rUzNr8r0jU5IJD/YJl+OoPS4pwLaHlknoiPlOGwHOpjYb7F5Iv4eR3/Re6BNh/43&#10;Zz15q+bh1x685Ex/sqThajqfJzPmYL64nFHgzzPb8wxYQVA1j5yN29uYDTwyuiGtW5VleOnk2Ct5&#10;Jqtz9Hcy5XmcT728ws0fAAAA//8DAFBLAwQUAAYACAAAACEAvcNJld0AAAAKAQAADwAAAGRycy9k&#10;b3ducmV2LnhtbEyPS0/DMBCE70j8B2uRuLV2gPAI2VQIxBXU8pC4ufE2iYjXUew24d+zPcFtR99o&#10;dqZczb5XBxpjFxghWxpQxHVwHTcI72/Pi1tQMVl2tg9MCD8UYVWdnpS2cGHiNR02qVESwrGwCG1K&#10;Q6F1rFvyNi7DQCxsF0Zvk8ix0W60k4T7Xl8Yc6297Vg+tHagx5bq783eI3y87L4+r8xr8+TzYQqz&#10;0ezvNOL52fxwDyrRnP7McKwv1aGSTtuwZxdVj7DIctmSBFzmoI4Gk+VybRFuhOiq1P8nVL8AAAD/&#10;/wMAUEsBAi0AFAAGAAgAAAAhALaDOJL+AAAA4QEAABMAAAAAAAAAAAAAAAAAAAAAAFtDb250ZW50&#10;X1R5cGVzXS54bWxQSwECLQAUAAYACAAAACEAOP0h/9YAAACUAQAACwAAAAAAAAAAAAAAAAAvAQAA&#10;X3JlbHMvLnJlbHNQSwECLQAUAAYACAAAACEAM/9jXfcBAADNAwAADgAAAAAAAAAAAAAAAAAuAgAA&#10;ZHJzL2Uyb0RvYy54bWxQSwECLQAUAAYACAAAACEAvcNJld0AAAAKAQAADwAAAAAAAAAAAAAAAABR&#10;BAAAZHJzL2Rvd25yZXYueG1sUEsFBgAAAAAEAAQA8wAAAFsFAAAAAA==&#10;" filled="f" stroked="f">
              <v:textbox>
                <w:txbxContent>
                  <w:p w14:paraId="76E34BA3" w14:textId="77777777" w:rsidR="00102789" w:rsidRPr="00A11050" w:rsidRDefault="00102789" w:rsidP="00102789">
                    <w:pPr>
                      <w:tabs>
                        <w:tab w:val="left" w:pos="8931"/>
                      </w:tabs>
                      <w:ind w:right="1059"/>
                      <w:rPr>
                        <w:color w:val="00B0F0"/>
                        <w:sz w:val="16"/>
                        <w:szCs w:val="16"/>
                      </w:rPr>
                    </w:pPr>
                    <w:r w:rsidRPr="00A11050">
                      <w:rPr>
                        <w:b/>
                        <w:bCs/>
                        <w:color w:val="00B0F0"/>
                        <w:sz w:val="16"/>
                        <w:szCs w:val="16"/>
                      </w:rPr>
                      <w:t>Partnerství pro městskou mobilitu</w:t>
                    </w:r>
                    <w:r w:rsidRPr="00A11050">
                      <w:rPr>
                        <w:color w:val="00B0F0"/>
                        <w:sz w:val="16"/>
                        <w:szCs w:val="16"/>
                      </w:rPr>
                      <w:t xml:space="preserve"> je celostátní, dobrovolnou, nepolitickou a nevládní organizací, která funguje jako zapsaný spolek. Členy spolku jsou města, svazky, kraje, odborné a neziskové organizace. Zaměřujeme se na otázky spojené s městskou a regionální dopravou a mobilitou.</w:t>
                    </w:r>
                  </w:p>
                  <w:p w14:paraId="08D9914C" w14:textId="77777777" w:rsidR="00102789" w:rsidRPr="008D49E9" w:rsidRDefault="00102789" w:rsidP="00102789">
                    <w:pPr>
                      <w:rPr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2AF82C5" wp14:editId="54648628">
              <wp:simplePos x="0" y="0"/>
              <wp:positionH relativeFrom="margin">
                <wp:posOffset>-104775</wp:posOffset>
              </wp:positionH>
              <wp:positionV relativeFrom="paragraph">
                <wp:posOffset>-247650</wp:posOffset>
              </wp:positionV>
              <wp:extent cx="4157344" cy="476250"/>
              <wp:effectExtent l="0" t="0" r="0" b="0"/>
              <wp:wrapNone/>
              <wp:docPr id="307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57344" cy="4762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85DF3BF" w14:textId="7D3A7E69" w:rsidR="00667A1D" w:rsidRDefault="00667A1D" w:rsidP="00667A1D">
                          <w:pPr>
                            <w:spacing w:line="180" w:lineRule="exact"/>
                            <w:contextualSpacing/>
                            <w:rPr>
                              <w:color w:val="00B0F0"/>
                              <w:sz w:val="16"/>
                              <w:szCs w:val="16"/>
                            </w:rPr>
                          </w:pPr>
                          <w:r w:rsidRPr="00A11050">
                            <w:rPr>
                              <w:b/>
                              <w:bCs/>
                              <w:color w:val="00B0F0"/>
                              <w:sz w:val="16"/>
                              <w:szCs w:val="16"/>
                            </w:rPr>
                            <w:t>Partnerství pro městskou mobilitu</w:t>
                          </w:r>
                          <w:r w:rsidR="00462075">
                            <w:rPr>
                              <w:color w:val="00B0F0"/>
                              <w:sz w:val="16"/>
                              <w:szCs w:val="16"/>
                            </w:rPr>
                            <w:t xml:space="preserve">, z. s. </w:t>
                          </w:r>
                          <w:r w:rsidRPr="00A11050">
                            <w:rPr>
                              <w:color w:val="00B0F0"/>
                              <w:sz w:val="16"/>
                              <w:szCs w:val="16"/>
                            </w:rPr>
                            <w:t xml:space="preserve">Chomoutov 388, </w:t>
                          </w:r>
                          <w:r>
                            <w:rPr>
                              <w:color w:val="00B0F0"/>
                              <w:sz w:val="16"/>
                              <w:szCs w:val="16"/>
                            </w:rPr>
                            <w:t xml:space="preserve">783 35 </w:t>
                          </w:r>
                          <w:r w:rsidRPr="00A11050">
                            <w:rPr>
                              <w:color w:val="00B0F0"/>
                              <w:sz w:val="16"/>
                              <w:szCs w:val="16"/>
                            </w:rPr>
                            <w:t xml:space="preserve">Olomouc </w:t>
                          </w:r>
                          <w:r>
                            <w:rPr>
                              <w:color w:val="00B0F0"/>
                              <w:sz w:val="16"/>
                              <w:szCs w:val="16"/>
                            </w:rPr>
                            <w:t>–</w:t>
                          </w:r>
                          <w:r w:rsidRPr="00A11050">
                            <w:rPr>
                              <w:color w:val="00B0F0"/>
                              <w:sz w:val="16"/>
                              <w:szCs w:val="16"/>
                            </w:rPr>
                            <w:t xml:space="preserve"> Chomoutov</w:t>
                          </w:r>
                        </w:p>
                        <w:p w14:paraId="37293259" w14:textId="375CA7F3" w:rsidR="00667A1D" w:rsidRPr="00A11050" w:rsidRDefault="00667A1D" w:rsidP="00667A1D">
                          <w:pPr>
                            <w:rPr>
                              <w:color w:val="00B0F0"/>
                              <w:sz w:val="16"/>
                              <w:szCs w:val="16"/>
                            </w:rPr>
                          </w:pPr>
                          <w:r>
                            <w:rPr>
                              <w:color w:val="00B0F0"/>
                              <w:sz w:val="16"/>
                              <w:szCs w:val="16"/>
                            </w:rPr>
                            <w:t>Mobil</w:t>
                          </w:r>
                          <w:r w:rsidRPr="00A11050">
                            <w:rPr>
                              <w:color w:val="00B0F0"/>
                              <w:sz w:val="16"/>
                              <w:szCs w:val="16"/>
                            </w:rPr>
                            <w:t>: +420 602 503</w:t>
                          </w:r>
                          <w:r>
                            <w:rPr>
                              <w:color w:val="00B0F0"/>
                              <w:sz w:val="16"/>
                              <w:szCs w:val="16"/>
                            </w:rPr>
                            <w:t> </w:t>
                          </w:r>
                          <w:r w:rsidRPr="00A11050">
                            <w:rPr>
                              <w:color w:val="00B0F0"/>
                              <w:sz w:val="16"/>
                              <w:szCs w:val="16"/>
                            </w:rPr>
                            <w:t>617</w:t>
                          </w:r>
                          <w:r>
                            <w:rPr>
                              <w:color w:val="00B0F0"/>
                              <w:sz w:val="16"/>
                              <w:szCs w:val="16"/>
                            </w:rPr>
                            <w:t xml:space="preserve">, E-mail: </w:t>
                          </w:r>
                          <w:r w:rsidRPr="00A11050">
                            <w:rPr>
                              <w:color w:val="00B0F0"/>
                              <w:sz w:val="16"/>
                              <w:szCs w:val="16"/>
                            </w:rPr>
                            <w:t>info@</w:t>
                          </w:r>
                          <w:r>
                            <w:rPr>
                              <w:color w:val="00B0F0"/>
                              <w:sz w:val="16"/>
                              <w:szCs w:val="16"/>
                            </w:rPr>
                            <w:t>dobra</w:t>
                          </w:r>
                          <w:r w:rsidRPr="00A11050">
                            <w:rPr>
                              <w:color w:val="00B0F0"/>
                              <w:sz w:val="16"/>
                              <w:szCs w:val="16"/>
                            </w:rPr>
                            <w:t>mesta.cz</w:t>
                          </w:r>
                          <w:r>
                            <w:rPr>
                              <w:color w:val="00B0F0"/>
                              <w:sz w:val="16"/>
                              <w:szCs w:val="16"/>
                            </w:rPr>
                            <w:t xml:space="preserve"> / </w:t>
                          </w:r>
                          <w:r w:rsidRPr="00A11050">
                            <w:rPr>
                              <w:color w:val="00B0F0"/>
                              <w:sz w:val="16"/>
                              <w:szCs w:val="16"/>
                            </w:rPr>
                            <w:t>IČ: 01911996</w:t>
                          </w:r>
                          <w:r>
                            <w:rPr>
                              <w:color w:val="00B0F0"/>
                              <w:sz w:val="16"/>
                              <w:szCs w:val="16"/>
                            </w:rPr>
                            <w:t>, DIČ</w:t>
                          </w:r>
                          <w:r w:rsidRPr="00A11050">
                            <w:rPr>
                              <w:color w:val="00B0F0"/>
                              <w:sz w:val="16"/>
                              <w:szCs w:val="16"/>
                            </w:rPr>
                            <w:t xml:space="preserve">: </w:t>
                          </w:r>
                          <w:r>
                            <w:rPr>
                              <w:color w:val="00B0F0"/>
                              <w:sz w:val="16"/>
                              <w:szCs w:val="16"/>
                            </w:rPr>
                            <w:t>CZ</w:t>
                          </w:r>
                          <w:r w:rsidRPr="00A11050">
                            <w:rPr>
                              <w:color w:val="00B0F0"/>
                              <w:sz w:val="16"/>
                              <w:szCs w:val="16"/>
                            </w:rPr>
                            <w:t>01911996</w:t>
                          </w:r>
                        </w:p>
                        <w:p w14:paraId="427D602A" w14:textId="77777777" w:rsidR="00667A1D" w:rsidRPr="00A11050" w:rsidRDefault="00667A1D" w:rsidP="00667A1D">
                          <w:pPr>
                            <w:rPr>
                              <w:color w:val="00B0F0"/>
                              <w:sz w:val="16"/>
                              <w:szCs w:val="16"/>
                            </w:rPr>
                          </w:pPr>
                        </w:p>
                        <w:p w14:paraId="5EDF114F" w14:textId="77777777" w:rsidR="00667A1D" w:rsidRPr="00A11050" w:rsidRDefault="00667A1D" w:rsidP="00667A1D">
                          <w:pPr>
                            <w:rPr>
                              <w:color w:val="00B0F0"/>
                              <w:sz w:val="16"/>
                              <w:szCs w:val="16"/>
                            </w:rPr>
                          </w:pPr>
                        </w:p>
                        <w:p w14:paraId="2EA7ECAD" w14:textId="77777777" w:rsidR="00667A1D" w:rsidRPr="00A11050" w:rsidRDefault="00667A1D" w:rsidP="00667A1D">
                          <w:pPr>
                            <w:rPr>
                              <w:color w:val="00B0F0"/>
                              <w:sz w:val="16"/>
                              <w:szCs w:val="16"/>
                            </w:rPr>
                          </w:pPr>
                        </w:p>
                        <w:p w14:paraId="7B2F6EAD" w14:textId="77777777" w:rsidR="00667A1D" w:rsidRPr="008D49E9" w:rsidRDefault="00667A1D" w:rsidP="00667A1D">
                          <w:pPr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2AF82C5" id="_x0000_s1027" type="#_x0000_t202" style="position:absolute;left:0;text-align:left;margin-left:-8.25pt;margin-top:-19.5pt;width:327.35pt;height:37.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W1W+wEAANQDAAAOAAAAZHJzL2Uyb0RvYy54bWysU9uO2yAQfa/Uf0C8N05SZy9WnNV2t1tV&#10;2l6kbT9ggnGMCgwFEjv9+g7Ym43at6p+QAPjOcw5c1jfDEazg/RBoa35YjbnTFqBjbK7mn//9vDm&#10;irMQwTag0cqaH2XgN5vXr9a9q+QSO9SN9IxAbKh6V/MuRlcVRRCdNBBm6KSlZIveQKSt3xWNh57Q&#10;jS6W8/lF0aNvnEchQ6DT+zHJNxm/baWIX9o2yMh0zam3mFef121ai80aqp0H1ykxtQH/0IUBZenS&#10;E9Q9RGB7r/6CMkp4DNjGmUBTYNsqITMHYrOY/8HmqQMnMxcSJ7iTTOH/wYrPhyf31bM4vMOBBphJ&#10;BPeI4kdgFu86sDt56z32nYSGLl4kyYrehWoqTVKHKiSQbf8JGxoy7CNmoKH1JqlCPBmh0wCOJ9Hl&#10;EJmgw3KxunxblpwJypWXF8tVnkoB1XO18yF+kGhYCmruaagZHQ6PIaZuoHr+JV1m8UFpnQerLetr&#10;fr1arnLBWcaoSL7TytT8ap6+0QmJ5Hvb5OIISo8xXaDtxDoRHSnHYTsw1UySJBG22BxJBo+jzehZ&#10;UNCh/8VZTxarefi5By850x8tSXm9KMvkybwpV5dL2vjzzPY8A1YQVM0jZ2N4F7OPR8q3JHmrshov&#10;nUwtk3WySJPNkzfP9/mvl8e4+Q0AAP//AwBQSwMEFAAGAAgAAAAhAKRlCC7fAAAACgEAAA8AAABk&#10;cnMvZG93bnJldi54bWxMj8FuwjAMhu+T9g6RJ+0GCXRU0DVFiGnXobENiVtoTFutcaom0O7t8U7b&#10;zZY//f7+fD26VlyxD40nDbOpAoFUettQpeHz43WyBBGiIWtaT6jhBwOsi/u73GTWD/SO132sBIdQ&#10;yIyGOsYukzKUNToTpr5D4tvZ985EXvtK2t4MHO5aOVcqlc40xB9q0+G2xvJ7f3Eavt7Ox8OT2lUv&#10;btENflSS3Epq/fgwbp5BRBzjHwy/+qwOBTud/IVsEK2GySxdMMpDsuJSTKTJcg7ipCFJFcgil/8r&#10;FDcAAAD//wMAUEsBAi0AFAAGAAgAAAAhALaDOJL+AAAA4QEAABMAAAAAAAAAAAAAAAAAAAAAAFtD&#10;b250ZW50X1R5cGVzXS54bWxQSwECLQAUAAYACAAAACEAOP0h/9YAAACUAQAACwAAAAAAAAAAAAAA&#10;AAAvAQAAX3JlbHMvLnJlbHNQSwECLQAUAAYACAAAACEAgVFtVvsBAADUAwAADgAAAAAAAAAAAAAA&#10;AAAuAgAAZHJzL2Uyb0RvYy54bWxQSwECLQAUAAYACAAAACEApGUILt8AAAAKAQAADwAAAAAAAAAA&#10;AAAAAABVBAAAZHJzL2Rvd25yZXYueG1sUEsFBgAAAAAEAAQA8wAAAGEFAAAAAA==&#10;" filled="f" stroked="f">
              <v:textbox>
                <w:txbxContent>
                  <w:p w14:paraId="285DF3BF" w14:textId="7D3A7E69" w:rsidR="00667A1D" w:rsidRDefault="00667A1D" w:rsidP="00667A1D">
                    <w:pPr>
                      <w:spacing w:line="180" w:lineRule="exact"/>
                      <w:contextualSpacing/>
                      <w:rPr>
                        <w:color w:val="00B0F0"/>
                        <w:sz w:val="16"/>
                        <w:szCs w:val="16"/>
                      </w:rPr>
                    </w:pPr>
                    <w:r w:rsidRPr="00A11050">
                      <w:rPr>
                        <w:b/>
                        <w:bCs/>
                        <w:color w:val="00B0F0"/>
                        <w:sz w:val="16"/>
                        <w:szCs w:val="16"/>
                      </w:rPr>
                      <w:t>Partnerství pro městskou mobilitu</w:t>
                    </w:r>
                    <w:r w:rsidR="00462075">
                      <w:rPr>
                        <w:color w:val="00B0F0"/>
                        <w:sz w:val="16"/>
                        <w:szCs w:val="16"/>
                      </w:rPr>
                      <w:t xml:space="preserve">, z. s. </w:t>
                    </w:r>
                    <w:proofErr w:type="spellStart"/>
                    <w:r w:rsidRPr="00A11050">
                      <w:rPr>
                        <w:color w:val="00B0F0"/>
                        <w:sz w:val="16"/>
                        <w:szCs w:val="16"/>
                      </w:rPr>
                      <w:t>Chomoutov</w:t>
                    </w:r>
                    <w:proofErr w:type="spellEnd"/>
                    <w:r w:rsidRPr="00A11050">
                      <w:rPr>
                        <w:color w:val="00B0F0"/>
                        <w:sz w:val="16"/>
                        <w:szCs w:val="16"/>
                      </w:rPr>
                      <w:t xml:space="preserve"> 388, </w:t>
                    </w:r>
                    <w:r>
                      <w:rPr>
                        <w:color w:val="00B0F0"/>
                        <w:sz w:val="16"/>
                        <w:szCs w:val="16"/>
                      </w:rPr>
                      <w:t xml:space="preserve">783 35 </w:t>
                    </w:r>
                    <w:r w:rsidRPr="00A11050">
                      <w:rPr>
                        <w:color w:val="00B0F0"/>
                        <w:sz w:val="16"/>
                        <w:szCs w:val="16"/>
                      </w:rPr>
                      <w:t xml:space="preserve">Olomouc </w:t>
                    </w:r>
                    <w:r>
                      <w:rPr>
                        <w:color w:val="00B0F0"/>
                        <w:sz w:val="16"/>
                        <w:szCs w:val="16"/>
                      </w:rPr>
                      <w:t>–</w:t>
                    </w:r>
                    <w:r w:rsidRPr="00A11050">
                      <w:rPr>
                        <w:color w:val="00B0F0"/>
                        <w:sz w:val="16"/>
                        <w:szCs w:val="16"/>
                      </w:rPr>
                      <w:t xml:space="preserve"> </w:t>
                    </w:r>
                    <w:proofErr w:type="spellStart"/>
                    <w:r w:rsidRPr="00A11050">
                      <w:rPr>
                        <w:color w:val="00B0F0"/>
                        <w:sz w:val="16"/>
                        <w:szCs w:val="16"/>
                      </w:rPr>
                      <w:t>Chomoutov</w:t>
                    </w:r>
                    <w:proofErr w:type="spellEnd"/>
                  </w:p>
                  <w:p w14:paraId="37293259" w14:textId="375CA7F3" w:rsidR="00667A1D" w:rsidRPr="00A11050" w:rsidRDefault="00667A1D" w:rsidP="00667A1D">
                    <w:pPr>
                      <w:rPr>
                        <w:color w:val="00B0F0"/>
                        <w:sz w:val="16"/>
                        <w:szCs w:val="16"/>
                      </w:rPr>
                    </w:pPr>
                    <w:r>
                      <w:rPr>
                        <w:color w:val="00B0F0"/>
                        <w:sz w:val="16"/>
                        <w:szCs w:val="16"/>
                      </w:rPr>
                      <w:t>Mobil</w:t>
                    </w:r>
                    <w:r w:rsidRPr="00A11050">
                      <w:rPr>
                        <w:color w:val="00B0F0"/>
                        <w:sz w:val="16"/>
                        <w:szCs w:val="16"/>
                      </w:rPr>
                      <w:t>: +420 602 503</w:t>
                    </w:r>
                    <w:r>
                      <w:rPr>
                        <w:color w:val="00B0F0"/>
                        <w:sz w:val="16"/>
                        <w:szCs w:val="16"/>
                      </w:rPr>
                      <w:t> </w:t>
                    </w:r>
                    <w:r w:rsidRPr="00A11050">
                      <w:rPr>
                        <w:color w:val="00B0F0"/>
                        <w:sz w:val="16"/>
                        <w:szCs w:val="16"/>
                      </w:rPr>
                      <w:t>617</w:t>
                    </w:r>
                    <w:r>
                      <w:rPr>
                        <w:color w:val="00B0F0"/>
                        <w:sz w:val="16"/>
                        <w:szCs w:val="16"/>
                      </w:rPr>
                      <w:t xml:space="preserve">, E-mail: </w:t>
                    </w:r>
                    <w:r w:rsidRPr="00A11050">
                      <w:rPr>
                        <w:color w:val="00B0F0"/>
                        <w:sz w:val="16"/>
                        <w:szCs w:val="16"/>
                      </w:rPr>
                      <w:t>info@</w:t>
                    </w:r>
                    <w:r>
                      <w:rPr>
                        <w:color w:val="00B0F0"/>
                        <w:sz w:val="16"/>
                        <w:szCs w:val="16"/>
                      </w:rPr>
                      <w:t>dobra</w:t>
                    </w:r>
                    <w:r w:rsidRPr="00A11050">
                      <w:rPr>
                        <w:color w:val="00B0F0"/>
                        <w:sz w:val="16"/>
                        <w:szCs w:val="16"/>
                      </w:rPr>
                      <w:t>mesta.cz</w:t>
                    </w:r>
                    <w:r>
                      <w:rPr>
                        <w:color w:val="00B0F0"/>
                        <w:sz w:val="16"/>
                        <w:szCs w:val="16"/>
                      </w:rPr>
                      <w:t xml:space="preserve"> / </w:t>
                    </w:r>
                    <w:r w:rsidRPr="00A11050">
                      <w:rPr>
                        <w:color w:val="00B0F0"/>
                        <w:sz w:val="16"/>
                        <w:szCs w:val="16"/>
                      </w:rPr>
                      <w:t>IČ: 01911996</w:t>
                    </w:r>
                    <w:r>
                      <w:rPr>
                        <w:color w:val="00B0F0"/>
                        <w:sz w:val="16"/>
                        <w:szCs w:val="16"/>
                      </w:rPr>
                      <w:t>, DIČ</w:t>
                    </w:r>
                    <w:r w:rsidRPr="00A11050">
                      <w:rPr>
                        <w:color w:val="00B0F0"/>
                        <w:sz w:val="16"/>
                        <w:szCs w:val="16"/>
                      </w:rPr>
                      <w:t xml:space="preserve">: </w:t>
                    </w:r>
                    <w:r>
                      <w:rPr>
                        <w:color w:val="00B0F0"/>
                        <w:sz w:val="16"/>
                        <w:szCs w:val="16"/>
                      </w:rPr>
                      <w:t>CZ</w:t>
                    </w:r>
                    <w:r w:rsidRPr="00A11050">
                      <w:rPr>
                        <w:color w:val="00B0F0"/>
                        <w:sz w:val="16"/>
                        <w:szCs w:val="16"/>
                      </w:rPr>
                      <w:t>01911996</w:t>
                    </w:r>
                  </w:p>
                  <w:p w14:paraId="427D602A" w14:textId="77777777" w:rsidR="00667A1D" w:rsidRPr="00A11050" w:rsidRDefault="00667A1D" w:rsidP="00667A1D">
                    <w:pPr>
                      <w:rPr>
                        <w:color w:val="00B0F0"/>
                        <w:sz w:val="16"/>
                        <w:szCs w:val="16"/>
                      </w:rPr>
                    </w:pPr>
                  </w:p>
                  <w:p w14:paraId="5EDF114F" w14:textId="77777777" w:rsidR="00667A1D" w:rsidRPr="00A11050" w:rsidRDefault="00667A1D" w:rsidP="00667A1D">
                    <w:pPr>
                      <w:rPr>
                        <w:color w:val="00B0F0"/>
                        <w:sz w:val="16"/>
                        <w:szCs w:val="16"/>
                      </w:rPr>
                    </w:pPr>
                  </w:p>
                  <w:p w14:paraId="2EA7ECAD" w14:textId="77777777" w:rsidR="00667A1D" w:rsidRPr="00A11050" w:rsidRDefault="00667A1D" w:rsidP="00667A1D">
                    <w:pPr>
                      <w:rPr>
                        <w:color w:val="00B0F0"/>
                        <w:sz w:val="16"/>
                        <w:szCs w:val="16"/>
                      </w:rPr>
                    </w:pPr>
                  </w:p>
                  <w:p w14:paraId="7B2F6EAD" w14:textId="77777777" w:rsidR="00667A1D" w:rsidRPr="008D49E9" w:rsidRDefault="00667A1D" w:rsidP="00667A1D">
                    <w:pPr>
                      <w:rPr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0F3B9F"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19E9F331" wp14:editId="308B2ED4">
              <wp:simplePos x="0" y="0"/>
              <wp:positionH relativeFrom="column">
                <wp:posOffset>4151630</wp:posOffset>
              </wp:positionH>
              <wp:positionV relativeFrom="paragraph">
                <wp:posOffset>-138430</wp:posOffset>
              </wp:positionV>
              <wp:extent cx="1800225" cy="266700"/>
              <wp:effectExtent l="0" t="0" r="0" b="0"/>
              <wp:wrapNone/>
              <wp:docPr id="3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00225" cy="2667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9B8D10D" w14:textId="77777777" w:rsidR="000F3B9F" w:rsidRPr="004D370A" w:rsidRDefault="000F3B9F" w:rsidP="000F3B9F">
                          <w:pPr>
                            <w:spacing w:line="180" w:lineRule="exact"/>
                            <w:contextualSpacing/>
                            <w:rPr>
                              <w:b/>
                              <w:color w:val="92D050"/>
                            </w:rPr>
                          </w:pPr>
                          <w:r>
                            <w:rPr>
                              <w:b/>
                              <w:color w:val="92D050"/>
                            </w:rPr>
                            <w:t>www.</w:t>
                          </w:r>
                          <w:r>
                            <w:rPr>
                              <w:b/>
                              <w:color w:val="00B0F0"/>
                            </w:rPr>
                            <w:t>dobra</w:t>
                          </w:r>
                          <w:r w:rsidRPr="004D370A">
                            <w:rPr>
                              <w:b/>
                              <w:color w:val="00B0F0"/>
                            </w:rPr>
                            <w:t>mesta.cz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9E9F331" id="_x0000_s1028" type="#_x0000_t202" style="position:absolute;left:0;text-align:left;margin-left:326.9pt;margin-top:-10.9pt;width:141.75pt;height:21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gMg+gEAANQDAAAOAAAAZHJzL2Uyb0RvYy54bWysU8tu2zAQvBfoPxC815IF20kEy0GaNEWB&#10;9AGk/QCaoiyiJJdd0pbSr++SchwjvRXVgeBqydmd2eH6erSGHRQGDa7h81nJmXISWu12Df/x/f7d&#10;JWchCtcKA041/EkFfr15+2Y9+FpV0INpFTICcaEefMP7GH1dFEH2yoowA68cJTtAKyKFuCtaFAOh&#10;W1NUZbkqBsDWI0gVAv29m5J8k/G7Tsn4teuCisw0nHqLecW8btNabNai3qHwvZbHNsQ/dGGFdlT0&#10;BHUnomB71H9BWS0RAnRxJsEW0HVaqsyB2MzLV2wee+FV5kLiBH+SKfw/WPnl8Oi/IYvjexhpgJlE&#10;8A8gfwbm4LYXbqduEGHolWip8DxJVgw+1MerSepQhwSyHT5DS0MW+wgZaOzQJlWIJyN0GsDTSXQ1&#10;RiZTycuyrKolZ5Jy1Wp1UeapFKJ+vu0xxI8KLEubhiMNNaOLw0OIqRtRPx9JxRzca2PyYI1jQ8Ov&#10;lgT/KmN1JN8ZbRtO9embnJBIfnBtvhyFNtOeChh3ZJ2ITpTjuB2ZbqnpdDeJsIX2iWRAmGxGz4I2&#10;PeBvzgayWMPDr71AxZn55EjKq/likTyZg8XyoqIAzzPb84xwkqAaHjmbtrcx+3gidkOSdzqr8dLJ&#10;sWWyThbpaPPkzfM4n3p5jJs/AAAA//8DAFBLAwQUAAYACAAAACEAu7XV7t8AAAAKAQAADwAAAGRy&#10;cy9kb3ducmV2LnhtbEyPwU7DMBBE70j8g7VI3Fq7CW1pyKZCIK4gCkXi5ibbJCJeR7HbhL9nOcFt&#10;RzuaeZNvJ9epMw2h9YywmBtQxKWvWq4R3t+eZregQrRc2c4zIXxTgG1xeZHbrPIjv9J5F2slIRwy&#10;i9DE2Gdah7IhZ8Pc98TyO/rB2ShyqHU12FHCXacTY1ba2ZalobE9PTRUfu1ODmH/fPz8uDEv9aNb&#10;9qOfjGa30YjXV9P9HahIU/wzwy++oEMhTAd/4iqoDmG1TAU9IsyShRzi2KTrFNQBITEJ6CLX/ycU&#10;PwAAAP//AwBQSwECLQAUAAYACAAAACEAtoM4kv4AAADhAQAAEwAAAAAAAAAAAAAAAAAAAAAAW0Nv&#10;bnRlbnRfVHlwZXNdLnhtbFBLAQItABQABgAIAAAAIQA4/SH/1gAAAJQBAAALAAAAAAAAAAAAAAAA&#10;AC8BAABfcmVscy8ucmVsc1BLAQItABQABgAIAAAAIQDABgMg+gEAANQDAAAOAAAAAAAAAAAAAAAA&#10;AC4CAABkcnMvZTJvRG9jLnhtbFBLAQItABQABgAIAAAAIQC7tdXu3wAAAAoBAAAPAAAAAAAAAAAA&#10;AAAAAFQEAABkcnMvZG93bnJldi54bWxQSwUGAAAAAAQABADzAAAAYAUAAAAA&#10;" filled="f" stroked="f">
              <v:textbox>
                <w:txbxContent>
                  <w:p w14:paraId="09B8D10D" w14:textId="77777777" w:rsidR="000F3B9F" w:rsidRPr="004D370A" w:rsidRDefault="000F3B9F" w:rsidP="000F3B9F">
                    <w:pPr>
                      <w:spacing w:line="180" w:lineRule="exact"/>
                      <w:contextualSpacing/>
                      <w:rPr>
                        <w:b/>
                        <w:color w:val="92D050"/>
                      </w:rPr>
                    </w:pPr>
                    <w:r>
                      <w:rPr>
                        <w:b/>
                        <w:color w:val="92D050"/>
                      </w:rPr>
                      <w:t>www.</w:t>
                    </w:r>
                    <w:r>
                      <w:rPr>
                        <w:b/>
                        <w:color w:val="00B0F0"/>
                      </w:rPr>
                      <w:t>dobra</w:t>
                    </w:r>
                    <w:r w:rsidRPr="004D370A">
                      <w:rPr>
                        <w:b/>
                        <w:color w:val="00B0F0"/>
                      </w:rPr>
                      <w:t>mesta.cz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6426C7" w14:textId="77777777" w:rsidR="00EF2CEC" w:rsidRDefault="00EF2CEC" w:rsidP="00667A1D">
      <w:pPr>
        <w:spacing w:before="0" w:after="0"/>
      </w:pPr>
      <w:r>
        <w:separator/>
      </w:r>
    </w:p>
  </w:footnote>
  <w:footnote w:type="continuationSeparator" w:id="0">
    <w:p w14:paraId="0782E1CA" w14:textId="77777777" w:rsidR="00EF2CEC" w:rsidRDefault="00EF2CEC" w:rsidP="00667A1D">
      <w:pPr>
        <w:spacing w:before="0" w:after="0"/>
      </w:pPr>
      <w:r>
        <w:continuationSeparator/>
      </w:r>
    </w:p>
  </w:footnote>
  <w:footnote w:type="continuationNotice" w:id="1">
    <w:p w14:paraId="4184B30E" w14:textId="77777777" w:rsidR="00EF2CEC" w:rsidRDefault="00EF2CEC">
      <w:pPr>
        <w:spacing w:before="0" w:after="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151C6"/>
    <w:multiLevelType w:val="hybridMultilevel"/>
    <w:tmpl w:val="DE38B0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283A7D"/>
    <w:multiLevelType w:val="hybridMultilevel"/>
    <w:tmpl w:val="7E68C47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A17D58"/>
    <w:multiLevelType w:val="hybridMultilevel"/>
    <w:tmpl w:val="DCC29986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6FE7AAE"/>
    <w:multiLevelType w:val="hybridMultilevel"/>
    <w:tmpl w:val="7E68C47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A263CD"/>
    <w:multiLevelType w:val="hybridMultilevel"/>
    <w:tmpl w:val="E438CF2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C5151B"/>
    <w:multiLevelType w:val="multilevel"/>
    <w:tmpl w:val="E2800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0DF79EE"/>
    <w:multiLevelType w:val="hybridMultilevel"/>
    <w:tmpl w:val="A1721818"/>
    <w:lvl w:ilvl="0" w:tplc="9A8699A8">
      <w:start w:val="3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53594A"/>
    <w:multiLevelType w:val="multilevel"/>
    <w:tmpl w:val="4860169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9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8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91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0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7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82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55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648" w:hanging="1800"/>
      </w:pPr>
      <w:rPr>
        <w:rFonts w:hint="default"/>
      </w:rPr>
    </w:lvl>
  </w:abstractNum>
  <w:abstractNum w:abstractNumId="8" w15:restartNumberingAfterBreak="0">
    <w:nsid w:val="13D61CD3"/>
    <w:multiLevelType w:val="hybridMultilevel"/>
    <w:tmpl w:val="B02AB3B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2D71C3"/>
    <w:multiLevelType w:val="hybridMultilevel"/>
    <w:tmpl w:val="A61041C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C375A1"/>
    <w:multiLevelType w:val="hybridMultilevel"/>
    <w:tmpl w:val="F97A6D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0D460F"/>
    <w:multiLevelType w:val="hybridMultilevel"/>
    <w:tmpl w:val="E434252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BF74AD"/>
    <w:multiLevelType w:val="hybridMultilevel"/>
    <w:tmpl w:val="2278C818"/>
    <w:lvl w:ilvl="0" w:tplc="FFFFFFF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3" w15:restartNumberingAfterBreak="0">
    <w:nsid w:val="20E06372"/>
    <w:multiLevelType w:val="hybridMultilevel"/>
    <w:tmpl w:val="A5D4251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D17454"/>
    <w:multiLevelType w:val="hybridMultilevel"/>
    <w:tmpl w:val="2B6C14C8"/>
    <w:lvl w:ilvl="0" w:tplc="04050019">
      <w:start w:val="1"/>
      <w:numFmt w:val="lowerLetter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2177E2F"/>
    <w:multiLevelType w:val="multilevel"/>
    <w:tmpl w:val="31947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2A36F1A"/>
    <w:multiLevelType w:val="hybridMultilevel"/>
    <w:tmpl w:val="1FC8A3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6721D07"/>
    <w:multiLevelType w:val="hybridMultilevel"/>
    <w:tmpl w:val="9C7016D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6DB567A"/>
    <w:multiLevelType w:val="hybridMultilevel"/>
    <w:tmpl w:val="2278C818"/>
    <w:lvl w:ilvl="0" w:tplc="FFFFFFF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9" w15:restartNumberingAfterBreak="0">
    <w:nsid w:val="2A48546D"/>
    <w:multiLevelType w:val="hybridMultilevel"/>
    <w:tmpl w:val="E88A7E2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2C237D9D"/>
    <w:multiLevelType w:val="multilevel"/>
    <w:tmpl w:val="23E68788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1" w15:restartNumberingAfterBreak="0">
    <w:nsid w:val="37E50E49"/>
    <w:multiLevelType w:val="hybridMultilevel"/>
    <w:tmpl w:val="55260CC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B34D04"/>
    <w:multiLevelType w:val="hybridMultilevel"/>
    <w:tmpl w:val="8222C73E"/>
    <w:lvl w:ilvl="0" w:tplc="351E15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EF2F3D"/>
    <w:multiLevelType w:val="hybridMultilevel"/>
    <w:tmpl w:val="E88A7E2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400E1E09"/>
    <w:multiLevelType w:val="hybridMultilevel"/>
    <w:tmpl w:val="7E68C47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2B241F"/>
    <w:multiLevelType w:val="multilevel"/>
    <w:tmpl w:val="07EC37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4341668F"/>
    <w:multiLevelType w:val="hybridMultilevel"/>
    <w:tmpl w:val="9CE21CB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827581"/>
    <w:multiLevelType w:val="hybridMultilevel"/>
    <w:tmpl w:val="6602D5E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9865571"/>
    <w:multiLevelType w:val="hybridMultilevel"/>
    <w:tmpl w:val="2278C818"/>
    <w:lvl w:ilvl="0" w:tplc="459AA73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9" w15:restartNumberingAfterBreak="0">
    <w:nsid w:val="4DC25E8B"/>
    <w:multiLevelType w:val="hybridMultilevel"/>
    <w:tmpl w:val="73028484"/>
    <w:lvl w:ilvl="0" w:tplc="1F685EBA">
      <w:numFmt w:val="bullet"/>
      <w:pStyle w:val="Odstavecseseznamem"/>
      <w:lvlText w:val="•"/>
      <w:lvlJc w:val="left"/>
      <w:pPr>
        <w:ind w:left="820" w:hanging="720"/>
      </w:pPr>
      <w:rPr>
        <w:rFonts w:ascii="Calibri" w:eastAsia="Calibri" w:hAnsi="Calibri" w:cs="Calibri" w:hint="default"/>
        <w:color w:val="414042"/>
        <w:spacing w:val="-5"/>
        <w:w w:val="100"/>
        <w:sz w:val="28"/>
        <w:szCs w:val="28"/>
        <w:lang w:val="cs-CZ" w:eastAsia="cs-CZ" w:bidi="cs-CZ"/>
      </w:rPr>
    </w:lvl>
    <w:lvl w:ilvl="1" w:tplc="0CAC7558">
      <w:numFmt w:val="bullet"/>
      <w:lvlText w:val="•"/>
      <w:lvlJc w:val="left"/>
      <w:pPr>
        <w:ind w:left="1748" w:hanging="720"/>
      </w:pPr>
      <w:rPr>
        <w:rFonts w:hint="default"/>
        <w:lang w:val="cs-CZ" w:eastAsia="cs-CZ" w:bidi="cs-CZ"/>
      </w:rPr>
    </w:lvl>
    <w:lvl w:ilvl="2" w:tplc="117C0CDC">
      <w:numFmt w:val="bullet"/>
      <w:lvlText w:val="•"/>
      <w:lvlJc w:val="left"/>
      <w:pPr>
        <w:ind w:left="2677" w:hanging="720"/>
      </w:pPr>
      <w:rPr>
        <w:rFonts w:hint="default"/>
        <w:lang w:val="cs-CZ" w:eastAsia="cs-CZ" w:bidi="cs-CZ"/>
      </w:rPr>
    </w:lvl>
    <w:lvl w:ilvl="3" w:tplc="A45CEC42">
      <w:numFmt w:val="bullet"/>
      <w:lvlText w:val="•"/>
      <w:lvlJc w:val="left"/>
      <w:pPr>
        <w:ind w:left="3605" w:hanging="720"/>
      </w:pPr>
      <w:rPr>
        <w:rFonts w:hint="default"/>
        <w:lang w:val="cs-CZ" w:eastAsia="cs-CZ" w:bidi="cs-CZ"/>
      </w:rPr>
    </w:lvl>
    <w:lvl w:ilvl="4" w:tplc="558AE334">
      <w:numFmt w:val="bullet"/>
      <w:lvlText w:val="•"/>
      <w:lvlJc w:val="left"/>
      <w:pPr>
        <w:ind w:left="4534" w:hanging="720"/>
      </w:pPr>
      <w:rPr>
        <w:rFonts w:hint="default"/>
        <w:lang w:val="cs-CZ" w:eastAsia="cs-CZ" w:bidi="cs-CZ"/>
      </w:rPr>
    </w:lvl>
    <w:lvl w:ilvl="5" w:tplc="E746F9EE">
      <w:numFmt w:val="bullet"/>
      <w:lvlText w:val="•"/>
      <w:lvlJc w:val="left"/>
      <w:pPr>
        <w:ind w:left="5462" w:hanging="720"/>
      </w:pPr>
      <w:rPr>
        <w:rFonts w:hint="default"/>
        <w:lang w:val="cs-CZ" w:eastAsia="cs-CZ" w:bidi="cs-CZ"/>
      </w:rPr>
    </w:lvl>
    <w:lvl w:ilvl="6" w:tplc="AA5617B6">
      <w:numFmt w:val="bullet"/>
      <w:lvlText w:val="•"/>
      <w:lvlJc w:val="left"/>
      <w:pPr>
        <w:ind w:left="6391" w:hanging="720"/>
      </w:pPr>
      <w:rPr>
        <w:rFonts w:hint="default"/>
        <w:lang w:val="cs-CZ" w:eastAsia="cs-CZ" w:bidi="cs-CZ"/>
      </w:rPr>
    </w:lvl>
    <w:lvl w:ilvl="7" w:tplc="FC086986">
      <w:numFmt w:val="bullet"/>
      <w:lvlText w:val="•"/>
      <w:lvlJc w:val="left"/>
      <w:pPr>
        <w:ind w:left="7319" w:hanging="720"/>
      </w:pPr>
      <w:rPr>
        <w:rFonts w:hint="default"/>
        <w:lang w:val="cs-CZ" w:eastAsia="cs-CZ" w:bidi="cs-CZ"/>
      </w:rPr>
    </w:lvl>
    <w:lvl w:ilvl="8" w:tplc="CDE439F8">
      <w:numFmt w:val="bullet"/>
      <w:lvlText w:val="•"/>
      <w:lvlJc w:val="left"/>
      <w:pPr>
        <w:ind w:left="8248" w:hanging="720"/>
      </w:pPr>
      <w:rPr>
        <w:rFonts w:hint="default"/>
        <w:lang w:val="cs-CZ" w:eastAsia="cs-CZ" w:bidi="cs-CZ"/>
      </w:rPr>
    </w:lvl>
  </w:abstractNum>
  <w:abstractNum w:abstractNumId="30" w15:restartNumberingAfterBreak="0">
    <w:nsid w:val="53DD04F5"/>
    <w:multiLevelType w:val="hybridMultilevel"/>
    <w:tmpl w:val="ACBE685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59E5F26"/>
    <w:multiLevelType w:val="hybridMultilevel"/>
    <w:tmpl w:val="FA4E3A4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7D4F19"/>
    <w:multiLevelType w:val="multilevel"/>
    <w:tmpl w:val="75049DAC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hint="default"/>
      </w:rPr>
    </w:lvl>
  </w:abstractNum>
  <w:abstractNum w:abstractNumId="33" w15:restartNumberingAfterBreak="0">
    <w:nsid w:val="6FDB00B0"/>
    <w:multiLevelType w:val="hybridMultilevel"/>
    <w:tmpl w:val="3438B87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23A7336"/>
    <w:multiLevelType w:val="multilevel"/>
    <w:tmpl w:val="4FE09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Nadpis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5" w15:restartNumberingAfterBreak="0">
    <w:nsid w:val="765C0AE4"/>
    <w:multiLevelType w:val="hybridMultilevel"/>
    <w:tmpl w:val="E88A7E20"/>
    <w:lvl w:ilvl="0" w:tplc="0360D3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77AE2105"/>
    <w:multiLevelType w:val="hybridMultilevel"/>
    <w:tmpl w:val="E88A7E2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7BF82C21"/>
    <w:multiLevelType w:val="hybridMultilevel"/>
    <w:tmpl w:val="4970D2A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DC1200D"/>
    <w:multiLevelType w:val="multilevel"/>
    <w:tmpl w:val="A04E3D4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3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6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3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57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4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67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55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784" w:hanging="1800"/>
      </w:pPr>
      <w:rPr>
        <w:rFonts w:hint="default"/>
      </w:rPr>
    </w:lvl>
  </w:abstractNum>
  <w:num w:numId="1" w16cid:durableId="297879093">
    <w:abstractNumId w:val="20"/>
  </w:num>
  <w:num w:numId="2" w16cid:durableId="1050111302">
    <w:abstractNumId w:val="20"/>
  </w:num>
  <w:num w:numId="3" w16cid:durableId="278725067">
    <w:abstractNumId w:val="20"/>
  </w:num>
  <w:num w:numId="4" w16cid:durableId="1660185503">
    <w:abstractNumId w:val="20"/>
  </w:num>
  <w:num w:numId="5" w16cid:durableId="60716164">
    <w:abstractNumId w:val="29"/>
  </w:num>
  <w:num w:numId="6" w16cid:durableId="1232234586">
    <w:abstractNumId w:val="34"/>
  </w:num>
  <w:num w:numId="7" w16cid:durableId="1127237608">
    <w:abstractNumId w:val="1"/>
  </w:num>
  <w:num w:numId="8" w16cid:durableId="512958160">
    <w:abstractNumId w:val="37"/>
  </w:num>
  <w:num w:numId="9" w16cid:durableId="592129025">
    <w:abstractNumId w:val="21"/>
  </w:num>
  <w:num w:numId="10" w16cid:durableId="1969624419">
    <w:abstractNumId w:val="17"/>
  </w:num>
  <w:num w:numId="11" w16cid:durableId="1013604885">
    <w:abstractNumId w:val="28"/>
  </w:num>
  <w:num w:numId="12" w16cid:durableId="18358737">
    <w:abstractNumId w:val="30"/>
  </w:num>
  <w:num w:numId="13" w16cid:durableId="963000200">
    <w:abstractNumId w:val="11"/>
  </w:num>
  <w:num w:numId="14" w16cid:durableId="1732657760">
    <w:abstractNumId w:val="32"/>
  </w:num>
  <w:num w:numId="15" w16cid:durableId="240799694">
    <w:abstractNumId w:val="3"/>
  </w:num>
  <w:num w:numId="16" w16cid:durableId="154030417">
    <w:abstractNumId w:val="7"/>
  </w:num>
  <w:num w:numId="17" w16cid:durableId="190455803">
    <w:abstractNumId w:val="38"/>
  </w:num>
  <w:num w:numId="18" w16cid:durableId="1596397411">
    <w:abstractNumId w:val="14"/>
  </w:num>
  <w:num w:numId="19" w16cid:durableId="1609463332">
    <w:abstractNumId w:val="24"/>
  </w:num>
  <w:num w:numId="20" w16cid:durableId="852570808">
    <w:abstractNumId w:val="9"/>
  </w:num>
  <w:num w:numId="21" w16cid:durableId="1855265513">
    <w:abstractNumId w:val="10"/>
  </w:num>
  <w:num w:numId="22" w16cid:durableId="1788308758">
    <w:abstractNumId w:val="16"/>
  </w:num>
  <w:num w:numId="23" w16cid:durableId="1963148616">
    <w:abstractNumId w:val="26"/>
  </w:num>
  <w:num w:numId="24" w16cid:durableId="1801797548">
    <w:abstractNumId w:val="22"/>
  </w:num>
  <w:num w:numId="25" w16cid:durableId="1921139641">
    <w:abstractNumId w:val="35"/>
  </w:num>
  <w:num w:numId="26" w16cid:durableId="1194802863">
    <w:abstractNumId w:val="13"/>
  </w:num>
  <w:num w:numId="27" w16cid:durableId="1143548541">
    <w:abstractNumId w:val="18"/>
  </w:num>
  <w:num w:numId="28" w16cid:durableId="1984039655">
    <w:abstractNumId w:val="0"/>
  </w:num>
  <w:num w:numId="29" w16cid:durableId="935287510">
    <w:abstractNumId w:val="2"/>
  </w:num>
  <w:num w:numId="30" w16cid:durableId="1998993095">
    <w:abstractNumId w:val="36"/>
  </w:num>
  <w:num w:numId="31" w16cid:durableId="859314587">
    <w:abstractNumId w:val="6"/>
  </w:num>
  <w:num w:numId="32" w16cid:durableId="86846815">
    <w:abstractNumId w:val="23"/>
  </w:num>
  <w:num w:numId="33" w16cid:durableId="1230769973">
    <w:abstractNumId w:val="4"/>
  </w:num>
  <w:num w:numId="34" w16cid:durableId="1538392069">
    <w:abstractNumId w:val="12"/>
  </w:num>
  <w:num w:numId="35" w16cid:durableId="653873304">
    <w:abstractNumId w:val="19"/>
  </w:num>
  <w:num w:numId="36" w16cid:durableId="574973395">
    <w:abstractNumId w:val="25"/>
  </w:num>
  <w:num w:numId="37" w16cid:durableId="1251307493">
    <w:abstractNumId w:val="31"/>
  </w:num>
  <w:num w:numId="38" w16cid:durableId="152721272">
    <w:abstractNumId w:val="8"/>
  </w:num>
  <w:num w:numId="39" w16cid:durableId="1752392816">
    <w:abstractNumId w:val="27"/>
  </w:num>
  <w:num w:numId="40" w16cid:durableId="575747207">
    <w:abstractNumId w:val="33"/>
  </w:num>
  <w:num w:numId="41" w16cid:durableId="1775051281">
    <w:abstractNumId w:val="5"/>
  </w:num>
  <w:num w:numId="42" w16cid:durableId="17026807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230"/>
    <w:rsid w:val="00000983"/>
    <w:rsid w:val="00005C29"/>
    <w:rsid w:val="00005EF2"/>
    <w:rsid w:val="000123BE"/>
    <w:rsid w:val="00013D87"/>
    <w:rsid w:val="00015C76"/>
    <w:rsid w:val="00026BC4"/>
    <w:rsid w:val="000334A0"/>
    <w:rsid w:val="00033961"/>
    <w:rsid w:val="00035DAA"/>
    <w:rsid w:val="0003719A"/>
    <w:rsid w:val="000429BD"/>
    <w:rsid w:val="000467B0"/>
    <w:rsid w:val="00047F7E"/>
    <w:rsid w:val="00050374"/>
    <w:rsid w:val="00060823"/>
    <w:rsid w:val="00061FF3"/>
    <w:rsid w:val="000638BF"/>
    <w:rsid w:val="00064B41"/>
    <w:rsid w:val="000676E8"/>
    <w:rsid w:val="000703AA"/>
    <w:rsid w:val="000753E3"/>
    <w:rsid w:val="00076DCB"/>
    <w:rsid w:val="0009584E"/>
    <w:rsid w:val="000A3B74"/>
    <w:rsid w:val="000A4BB1"/>
    <w:rsid w:val="000A621E"/>
    <w:rsid w:val="000A771E"/>
    <w:rsid w:val="000B7C5D"/>
    <w:rsid w:val="000C1E14"/>
    <w:rsid w:val="000C4264"/>
    <w:rsid w:val="000C680C"/>
    <w:rsid w:val="000C795B"/>
    <w:rsid w:val="000D0058"/>
    <w:rsid w:val="000D380C"/>
    <w:rsid w:val="000D6B19"/>
    <w:rsid w:val="000E3E2A"/>
    <w:rsid w:val="000E4476"/>
    <w:rsid w:val="000E73F5"/>
    <w:rsid w:val="000F2943"/>
    <w:rsid w:val="000F3B9F"/>
    <w:rsid w:val="000F4412"/>
    <w:rsid w:val="000F4EF2"/>
    <w:rsid w:val="000F5394"/>
    <w:rsid w:val="00102789"/>
    <w:rsid w:val="00102D9E"/>
    <w:rsid w:val="00105EEC"/>
    <w:rsid w:val="00112026"/>
    <w:rsid w:val="00113756"/>
    <w:rsid w:val="001142E6"/>
    <w:rsid w:val="001179FF"/>
    <w:rsid w:val="00120A0E"/>
    <w:rsid w:val="001227C2"/>
    <w:rsid w:val="00124807"/>
    <w:rsid w:val="00125246"/>
    <w:rsid w:val="0013159D"/>
    <w:rsid w:val="00131A84"/>
    <w:rsid w:val="0013268D"/>
    <w:rsid w:val="001330D4"/>
    <w:rsid w:val="00135AA5"/>
    <w:rsid w:val="0013636F"/>
    <w:rsid w:val="001369E1"/>
    <w:rsid w:val="00137836"/>
    <w:rsid w:val="00137F88"/>
    <w:rsid w:val="00140BEA"/>
    <w:rsid w:val="00145A34"/>
    <w:rsid w:val="00153068"/>
    <w:rsid w:val="00156CB8"/>
    <w:rsid w:val="00162095"/>
    <w:rsid w:val="001631B4"/>
    <w:rsid w:val="00163FA7"/>
    <w:rsid w:val="00171C07"/>
    <w:rsid w:val="0018613A"/>
    <w:rsid w:val="0019181F"/>
    <w:rsid w:val="001A0F9E"/>
    <w:rsid w:val="001A10C4"/>
    <w:rsid w:val="001A22AA"/>
    <w:rsid w:val="001A3846"/>
    <w:rsid w:val="001A38E9"/>
    <w:rsid w:val="001A5910"/>
    <w:rsid w:val="001A7A68"/>
    <w:rsid w:val="001B3DB2"/>
    <w:rsid w:val="001B50FA"/>
    <w:rsid w:val="001B77EF"/>
    <w:rsid w:val="001C0CDD"/>
    <w:rsid w:val="001C3961"/>
    <w:rsid w:val="001C7B22"/>
    <w:rsid w:val="001D22F4"/>
    <w:rsid w:val="001D28B9"/>
    <w:rsid w:val="00202555"/>
    <w:rsid w:val="00211E68"/>
    <w:rsid w:val="002142F5"/>
    <w:rsid w:val="00214BC1"/>
    <w:rsid w:val="002170E2"/>
    <w:rsid w:val="00225BEF"/>
    <w:rsid w:val="00234CCF"/>
    <w:rsid w:val="00234FBC"/>
    <w:rsid w:val="00235CD7"/>
    <w:rsid w:val="002378BE"/>
    <w:rsid w:val="00241AFC"/>
    <w:rsid w:val="00245DC5"/>
    <w:rsid w:val="00247C61"/>
    <w:rsid w:val="00255C27"/>
    <w:rsid w:val="00263E28"/>
    <w:rsid w:val="002643D5"/>
    <w:rsid w:val="00271421"/>
    <w:rsid w:val="00274CE7"/>
    <w:rsid w:val="0028123B"/>
    <w:rsid w:val="00284D07"/>
    <w:rsid w:val="00292447"/>
    <w:rsid w:val="002933C3"/>
    <w:rsid w:val="0029376E"/>
    <w:rsid w:val="00297748"/>
    <w:rsid w:val="002A0C07"/>
    <w:rsid w:val="002A69A1"/>
    <w:rsid w:val="002B2DDF"/>
    <w:rsid w:val="002B423D"/>
    <w:rsid w:val="002B4A2C"/>
    <w:rsid w:val="002B4BA7"/>
    <w:rsid w:val="002B6570"/>
    <w:rsid w:val="002B76BE"/>
    <w:rsid w:val="002C015A"/>
    <w:rsid w:val="002C15AD"/>
    <w:rsid w:val="002C22A9"/>
    <w:rsid w:val="002C4CE9"/>
    <w:rsid w:val="002D2037"/>
    <w:rsid w:val="002D26E8"/>
    <w:rsid w:val="002D2B62"/>
    <w:rsid w:val="002D3541"/>
    <w:rsid w:val="002E34C8"/>
    <w:rsid w:val="002E5D05"/>
    <w:rsid w:val="002E5E58"/>
    <w:rsid w:val="002F688F"/>
    <w:rsid w:val="0030006E"/>
    <w:rsid w:val="00302F78"/>
    <w:rsid w:val="00304264"/>
    <w:rsid w:val="00306ACC"/>
    <w:rsid w:val="00311EC7"/>
    <w:rsid w:val="0031307F"/>
    <w:rsid w:val="00316F49"/>
    <w:rsid w:val="00322220"/>
    <w:rsid w:val="00324782"/>
    <w:rsid w:val="00327061"/>
    <w:rsid w:val="00343B7A"/>
    <w:rsid w:val="00345E3C"/>
    <w:rsid w:val="003462FD"/>
    <w:rsid w:val="0035156E"/>
    <w:rsid w:val="00353B9B"/>
    <w:rsid w:val="00356F71"/>
    <w:rsid w:val="00361DCF"/>
    <w:rsid w:val="00371A82"/>
    <w:rsid w:val="00375297"/>
    <w:rsid w:val="00376203"/>
    <w:rsid w:val="00382FE5"/>
    <w:rsid w:val="003844F3"/>
    <w:rsid w:val="00385EE0"/>
    <w:rsid w:val="00386ED1"/>
    <w:rsid w:val="00387969"/>
    <w:rsid w:val="003950BD"/>
    <w:rsid w:val="00395248"/>
    <w:rsid w:val="003A0154"/>
    <w:rsid w:val="003A134B"/>
    <w:rsid w:val="003A1F6C"/>
    <w:rsid w:val="003A285A"/>
    <w:rsid w:val="003B307C"/>
    <w:rsid w:val="003C298B"/>
    <w:rsid w:val="003C62BA"/>
    <w:rsid w:val="003D3AAE"/>
    <w:rsid w:val="003D74CD"/>
    <w:rsid w:val="003D74D2"/>
    <w:rsid w:val="003E013A"/>
    <w:rsid w:val="003E380D"/>
    <w:rsid w:val="003E45BF"/>
    <w:rsid w:val="003E5CB6"/>
    <w:rsid w:val="003E64F3"/>
    <w:rsid w:val="003F0653"/>
    <w:rsid w:val="003F0D01"/>
    <w:rsid w:val="003F102A"/>
    <w:rsid w:val="003F1519"/>
    <w:rsid w:val="003F16B0"/>
    <w:rsid w:val="003F1C7D"/>
    <w:rsid w:val="003F4057"/>
    <w:rsid w:val="003F59C9"/>
    <w:rsid w:val="004019E2"/>
    <w:rsid w:val="00404547"/>
    <w:rsid w:val="00404954"/>
    <w:rsid w:val="00406B87"/>
    <w:rsid w:val="00411C20"/>
    <w:rsid w:val="00412F3D"/>
    <w:rsid w:val="004179B9"/>
    <w:rsid w:val="00422CB2"/>
    <w:rsid w:val="00430322"/>
    <w:rsid w:val="00432DE7"/>
    <w:rsid w:val="00432F74"/>
    <w:rsid w:val="00436985"/>
    <w:rsid w:val="00440313"/>
    <w:rsid w:val="0044032C"/>
    <w:rsid w:val="00441B8C"/>
    <w:rsid w:val="00445379"/>
    <w:rsid w:val="00445A5E"/>
    <w:rsid w:val="00450FFA"/>
    <w:rsid w:val="004526DA"/>
    <w:rsid w:val="00453248"/>
    <w:rsid w:val="00460585"/>
    <w:rsid w:val="00462075"/>
    <w:rsid w:val="0046585E"/>
    <w:rsid w:val="00465A7A"/>
    <w:rsid w:val="00472957"/>
    <w:rsid w:val="00473B0A"/>
    <w:rsid w:val="004801FE"/>
    <w:rsid w:val="004825F0"/>
    <w:rsid w:val="00490ED4"/>
    <w:rsid w:val="004A7E9B"/>
    <w:rsid w:val="004B291A"/>
    <w:rsid w:val="004B292A"/>
    <w:rsid w:val="004B4EEF"/>
    <w:rsid w:val="004D3B21"/>
    <w:rsid w:val="004D57B9"/>
    <w:rsid w:val="004E53D2"/>
    <w:rsid w:val="00501B08"/>
    <w:rsid w:val="00503EE6"/>
    <w:rsid w:val="005041D5"/>
    <w:rsid w:val="00504ACA"/>
    <w:rsid w:val="00506C62"/>
    <w:rsid w:val="005070D6"/>
    <w:rsid w:val="005332D2"/>
    <w:rsid w:val="0054342D"/>
    <w:rsid w:val="00544B51"/>
    <w:rsid w:val="0055090B"/>
    <w:rsid w:val="00551476"/>
    <w:rsid w:val="00551625"/>
    <w:rsid w:val="00556104"/>
    <w:rsid w:val="0055749F"/>
    <w:rsid w:val="00561437"/>
    <w:rsid w:val="005654BF"/>
    <w:rsid w:val="005664EF"/>
    <w:rsid w:val="005671D0"/>
    <w:rsid w:val="005741BD"/>
    <w:rsid w:val="0058192A"/>
    <w:rsid w:val="005847CD"/>
    <w:rsid w:val="00591025"/>
    <w:rsid w:val="00591236"/>
    <w:rsid w:val="005918F7"/>
    <w:rsid w:val="00591969"/>
    <w:rsid w:val="0059400A"/>
    <w:rsid w:val="00596731"/>
    <w:rsid w:val="005A7ADA"/>
    <w:rsid w:val="005B2C5F"/>
    <w:rsid w:val="005C0B7B"/>
    <w:rsid w:val="005C498D"/>
    <w:rsid w:val="005C7F7E"/>
    <w:rsid w:val="005D53FA"/>
    <w:rsid w:val="005E32AD"/>
    <w:rsid w:val="005E32EC"/>
    <w:rsid w:val="005E508D"/>
    <w:rsid w:val="005E6125"/>
    <w:rsid w:val="005F37FD"/>
    <w:rsid w:val="005F58B2"/>
    <w:rsid w:val="0060136F"/>
    <w:rsid w:val="00602D57"/>
    <w:rsid w:val="00603BB8"/>
    <w:rsid w:val="00603C07"/>
    <w:rsid w:val="006104C7"/>
    <w:rsid w:val="00614E6E"/>
    <w:rsid w:val="00630228"/>
    <w:rsid w:val="00632D99"/>
    <w:rsid w:val="00635697"/>
    <w:rsid w:val="00635C5F"/>
    <w:rsid w:val="00640F2C"/>
    <w:rsid w:val="0064139E"/>
    <w:rsid w:val="00644B6C"/>
    <w:rsid w:val="006458C8"/>
    <w:rsid w:val="00653AFA"/>
    <w:rsid w:val="00654273"/>
    <w:rsid w:val="006573BC"/>
    <w:rsid w:val="0066553D"/>
    <w:rsid w:val="00665BA4"/>
    <w:rsid w:val="00667A1D"/>
    <w:rsid w:val="00667A89"/>
    <w:rsid w:val="00671B62"/>
    <w:rsid w:val="00680DE6"/>
    <w:rsid w:val="0068642C"/>
    <w:rsid w:val="00692F31"/>
    <w:rsid w:val="006955E6"/>
    <w:rsid w:val="00695D16"/>
    <w:rsid w:val="0069731B"/>
    <w:rsid w:val="006A241F"/>
    <w:rsid w:val="006A4CE3"/>
    <w:rsid w:val="006A6D94"/>
    <w:rsid w:val="006B3597"/>
    <w:rsid w:val="006C428B"/>
    <w:rsid w:val="006C4928"/>
    <w:rsid w:val="006C4BB6"/>
    <w:rsid w:val="006C6A66"/>
    <w:rsid w:val="006C6CBD"/>
    <w:rsid w:val="006D4F8C"/>
    <w:rsid w:val="006D5831"/>
    <w:rsid w:val="006D5864"/>
    <w:rsid w:val="006E61BF"/>
    <w:rsid w:val="006F0447"/>
    <w:rsid w:val="006F1D63"/>
    <w:rsid w:val="006F4247"/>
    <w:rsid w:val="006F4621"/>
    <w:rsid w:val="00702B6C"/>
    <w:rsid w:val="00704CDA"/>
    <w:rsid w:val="007116F1"/>
    <w:rsid w:val="007119E7"/>
    <w:rsid w:val="00714BAE"/>
    <w:rsid w:val="007155BA"/>
    <w:rsid w:val="00717C04"/>
    <w:rsid w:val="00721423"/>
    <w:rsid w:val="00723EDB"/>
    <w:rsid w:val="00725B7C"/>
    <w:rsid w:val="00726B35"/>
    <w:rsid w:val="00727AA2"/>
    <w:rsid w:val="00730C53"/>
    <w:rsid w:val="00731EBC"/>
    <w:rsid w:val="0073347F"/>
    <w:rsid w:val="0073595F"/>
    <w:rsid w:val="00745948"/>
    <w:rsid w:val="00752A94"/>
    <w:rsid w:val="00760967"/>
    <w:rsid w:val="007628DF"/>
    <w:rsid w:val="00763702"/>
    <w:rsid w:val="00763D68"/>
    <w:rsid w:val="007646AE"/>
    <w:rsid w:val="00772157"/>
    <w:rsid w:val="00780A9C"/>
    <w:rsid w:val="007829C8"/>
    <w:rsid w:val="00785446"/>
    <w:rsid w:val="00792494"/>
    <w:rsid w:val="007965F5"/>
    <w:rsid w:val="0079666E"/>
    <w:rsid w:val="007A24F9"/>
    <w:rsid w:val="007A3335"/>
    <w:rsid w:val="007A385D"/>
    <w:rsid w:val="007B00F4"/>
    <w:rsid w:val="007B4C7C"/>
    <w:rsid w:val="007B7B18"/>
    <w:rsid w:val="007C308F"/>
    <w:rsid w:val="007C33ED"/>
    <w:rsid w:val="007C7492"/>
    <w:rsid w:val="007C754D"/>
    <w:rsid w:val="007D28C2"/>
    <w:rsid w:val="007D39C7"/>
    <w:rsid w:val="007D6335"/>
    <w:rsid w:val="007D77EA"/>
    <w:rsid w:val="007E337F"/>
    <w:rsid w:val="007E39FC"/>
    <w:rsid w:val="007E7A1C"/>
    <w:rsid w:val="007E7E5F"/>
    <w:rsid w:val="00811D59"/>
    <w:rsid w:val="0081350C"/>
    <w:rsid w:val="0082364C"/>
    <w:rsid w:val="00831E68"/>
    <w:rsid w:val="00840BD4"/>
    <w:rsid w:val="008423FA"/>
    <w:rsid w:val="00843A80"/>
    <w:rsid w:val="0085590C"/>
    <w:rsid w:val="0086143E"/>
    <w:rsid w:val="008703A2"/>
    <w:rsid w:val="00871032"/>
    <w:rsid w:val="00871B13"/>
    <w:rsid w:val="00874194"/>
    <w:rsid w:val="00881D66"/>
    <w:rsid w:val="00883AF6"/>
    <w:rsid w:val="00883F7D"/>
    <w:rsid w:val="00890C28"/>
    <w:rsid w:val="008919D2"/>
    <w:rsid w:val="00891F29"/>
    <w:rsid w:val="0089398D"/>
    <w:rsid w:val="008A2F79"/>
    <w:rsid w:val="008A390E"/>
    <w:rsid w:val="008A7F76"/>
    <w:rsid w:val="008B3F72"/>
    <w:rsid w:val="008B57DB"/>
    <w:rsid w:val="008D15BE"/>
    <w:rsid w:val="008E17F5"/>
    <w:rsid w:val="008E420A"/>
    <w:rsid w:val="008E4B03"/>
    <w:rsid w:val="008E7F84"/>
    <w:rsid w:val="008F5EDD"/>
    <w:rsid w:val="008F7FD3"/>
    <w:rsid w:val="0090092C"/>
    <w:rsid w:val="00902770"/>
    <w:rsid w:val="00907AA9"/>
    <w:rsid w:val="00911C04"/>
    <w:rsid w:val="009348ED"/>
    <w:rsid w:val="00936A9E"/>
    <w:rsid w:val="009410B0"/>
    <w:rsid w:val="00941FEE"/>
    <w:rsid w:val="0094530B"/>
    <w:rsid w:val="0094531A"/>
    <w:rsid w:val="0094603D"/>
    <w:rsid w:val="009508B4"/>
    <w:rsid w:val="00953C7B"/>
    <w:rsid w:val="0096378D"/>
    <w:rsid w:val="00964EAB"/>
    <w:rsid w:val="0096746B"/>
    <w:rsid w:val="00971C72"/>
    <w:rsid w:val="0097291A"/>
    <w:rsid w:val="009756FB"/>
    <w:rsid w:val="00975779"/>
    <w:rsid w:val="00976598"/>
    <w:rsid w:val="00980CF4"/>
    <w:rsid w:val="00995F59"/>
    <w:rsid w:val="009A0054"/>
    <w:rsid w:val="009A0B27"/>
    <w:rsid w:val="009B0626"/>
    <w:rsid w:val="009B31F4"/>
    <w:rsid w:val="009B70F9"/>
    <w:rsid w:val="009C50AB"/>
    <w:rsid w:val="009C5182"/>
    <w:rsid w:val="009D3B0E"/>
    <w:rsid w:val="009E6593"/>
    <w:rsid w:val="00A01B6C"/>
    <w:rsid w:val="00A02AA5"/>
    <w:rsid w:val="00A05244"/>
    <w:rsid w:val="00A1239A"/>
    <w:rsid w:val="00A15830"/>
    <w:rsid w:val="00A20A96"/>
    <w:rsid w:val="00A22A16"/>
    <w:rsid w:val="00A234EB"/>
    <w:rsid w:val="00A269CA"/>
    <w:rsid w:val="00A54C22"/>
    <w:rsid w:val="00A56BF5"/>
    <w:rsid w:val="00A846EE"/>
    <w:rsid w:val="00A90980"/>
    <w:rsid w:val="00A94FDD"/>
    <w:rsid w:val="00A97C88"/>
    <w:rsid w:val="00AA13EF"/>
    <w:rsid w:val="00AA285A"/>
    <w:rsid w:val="00AA4A39"/>
    <w:rsid w:val="00AC1158"/>
    <w:rsid w:val="00AC249C"/>
    <w:rsid w:val="00AC30D3"/>
    <w:rsid w:val="00AC4AAD"/>
    <w:rsid w:val="00AC7478"/>
    <w:rsid w:val="00AD381C"/>
    <w:rsid w:val="00AD676D"/>
    <w:rsid w:val="00AE3EAB"/>
    <w:rsid w:val="00AF2927"/>
    <w:rsid w:val="00AF3E48"/>
    <w:rsid w:val="00B02FA8"/>
    <w:rsid w:val="00B030C3"/>
    <w:rsid w:val="00B03EB9"/>
    <w:rsid w:val="00B0630C"/>
    <w:rsid w:val="00B13F23"/>
    <w:rsid w:val="00B14481"/>
    <w:rsid w:val="00B15E05"/>
    <w:rsid w:val="00B252B6"/>
    <w:rsid w:val="00B30880"/>
    <w:rsid w:val="00B3707A"/>
    <w:rsid w:val="00B370AD"/>
    <w:rsid w:val="00B41D08"/>
    <w:rsid w:val="00B47016"/>
    <w:rsid w:val="00B5737B"/>
    <w:rsid w:val="00B7343B"/>
    <w:rsid w:val="00B75AE5"/>
    <w:rsid w:val="00B76B40"/>
    <w:rsid w:val="00B81A13"/>
    <w:rsid w:val="00B86C92"/>
    <w:rsid w:val="00B925E5"/>
    <w:rsid w:val="00B944A2"/>
    <w:rsid w:val="00B947E1"/>
    <w:rsid w:val="00BA07A5"/>
    <w:rsid w:val="00BA69E6"/>
    <w:rsid w:val="00BB19ED"/>
    <w:rsid w:val="00BB4C47"/>
    <w:rsid w:val="00BB7B74"/>
    <w:rsid w:val="00BB7FCF"/>
    <w:rsid w:val="00BC5CA7"/>
    <w:rsid w:val="00BD2C84"/>
    <w:rsid w:val="00BD466F"/>
    <w:rsid w:val="00BD5A2D"/>
    <w:rsid w:val="00BE13B9"/>
    <w:rsid w:val="00BF361B"/>
    <w:rsid w:val="00BF5CC5"/>
    <w:rsid w:val="00BF6AF3"/>
    <w:rsid w:val="00C00F05"/>
    <w:rsid w:val="00C025A9"/>
    <w:rsid w:val="00C124C2"/>
    <w:rsid w:val="00C154D0"/>
    <w:rsid w:val="00C23F33"/>
    <w:rsid w:val="00C309B1"/>
    <w:rsid w:val="00C33A1C"/>
    <w:rsid w:val="00C37187"/>
    <w:rsid w:val="00C40084"/>
    <w:rsid w:val="00C523AC"/>
    <w:rsid w:val="00C52C57"/>
    <w:rsid w:val="00C534C8"/>
    <w:rsid w:val="00C53730"/>
    <w:rsid w:val="00C538C5"/>
    <w:rsid w:val="00C64C4D"/>
    <w:rsid w:val="00C729A1"/>
    <w:rsid w:val="00C77B80"/>
    <w:rsid w:val="00C823B3"/>
    <w:rsid w:val="00C903E8"/>
    <w:rsid w:val="00C958CC"/>
    <w:rsid w:val="00CA1BEC"/>
    <w:rsid w:val="00CA24BF"/>
    <w:rsid w:val="00CA7AA8"/>
    <w:rsid w:val="00CB266F"/>
    <w:rsid w:val="00CB3F06"/>
    <w:rsid w:val="00CB565F"/>
    <w:rsid w:val="00CB6F35"/>
    <w:rsid w:val="00CB71A2"/>
    <w:rsid w:val="00CC1621"/>
    <w:rsid w:val="00CC1634"/>
    <w:rsid w:val="00CD4944"/>
    <w:rsid w:val="00CE36CA"/>
    <w:rsid w:val="00CF4214"/>
    <w:rsid w:val="00D0392F"/>
    <w:rsid w:val="00D044BE"/>
    <w:rsid w:val="00D114A5"/>
    <w:rsid w:val="00D21E7D"/>
    <w:rsid w:val="00D2284F"/>
    <w:rsid w:val="00D34A4D"/>
    <w:rsid w:val="00D42266"/>
    <w:rsid w:val="00D51737"/>
    <w:rsid w:val="00D518AF"/>
    <w:rsid w:val="00D54189"/>
    <w:rsid w:val="00D5496E"/>
    <w:rsid w:val="00D60DB6"/>
    <w:rsid w:val="00D65759"/>
    <w:rsid w:val="00D7129A"/>
    <w:rsid w:val="00D76005"/>
    <w:rsid w:val="00D8107F"/>
    <w:rsid w:val="00D81548"/>
    <w:rsid w:val="00D900A0"/>
    <w:rsid w:val="00DA1211"/>
    <w:rsid w:val="00DB00F8"/>
    <w:rsid w:val="00DB1FB1"/>
    <w:rsid w:val="00DB3D04"/>
    <w:rsid w:val="00DB50A9"/>
    <w:rsid w:val="00DB71C9"/>
    <w:rsid w:val="00DC0023"/>
    <w:rsid w:val="00DC0A32"/>
    <w:rsid w:val="00DC3D80"/>
    <w:rsid w:val="00DC4C30"/>
    <w:rsid w:val="00DC7149"/>
    <w:rsid w:val="00DD03B0"/>
    <w:rsid w:val="00DD1865"/>
    <w:rsid w:val="00DD3268"/>
    <w:rsid w:val="00DD6E6A"/>
    <w:rsid w:val="00DE33EF"/>
    <w:rsid w:val="00DE3997"/>
    <w:rsid w:val="00DE5D2A"/>
    <w:rsid w:val="00DF37AA"/>
    <w:rsid w:val="00DF3EBD"/>
    <w:rsid w:val="00DF4EC3"/>
    <w:rsid w:val="00DF7009"/>
    <w:rsid w:val="00E03BD5"/>
    <w:rsid w:val="00E054D1"/>
    <w:rsid w:val="00E14DEE"/>
    <w:rsid w:val="00E16416"/>
    <w:rsid w:val="00E17515"/>
    <w:rsid w:val="00E17AD8"/>
    <w:rsid w:val="00E20009"/>
    <w:rsid w:val="00E2120A"/>
    <w:rsid w:val="00E21C77"/>
    <w:rsid w:val="00E255F9"/>
    <w:rsid w:val="00E25DCF"/>
    <w:rsid w:val="00E27E3D"/>
    <w:rsid w:val="00E312D4"/>
    <w:rsid w:val="00E328EC"/>
    <w:rsid w:val="00E34230"/>
    <w:rsid w:val="00E3538E"/>
    <w:rsid w:val="00E3652F"/>
    <w:rsid w:val="00E5001B"/>
    <w:rsid w:val="00E53589"/>
    <w:rsid w:val="00E6181C"/>
    <w:rsid w:val="00E72515"/>
    <w:rsid w:val="00E732D1"/>
    <w:rsid w:val="00E77427"/>
    <w:rsid w:val="00E7794B"/>
    <w:rsid w:val="00E903B0"/>
    <w:rsid w:val="00E90A53"/>
    <w:rsid w:val="00EA5FBC"/>
    <w:rsid w:val="00EB17A2"/>
    <w:rsid w:val="00EC2174"/>
    <w:rsid w:val="00EC3788"/>
    <w:rsid w:val="00ED472E"/>
    <w:rsid w:val="00EE2B29"/>
    <w:rsid w:val="00EF0C49"/>
    <w:rsid w:val="00EF2140"/>
    <w:rsid w:val="00EF2CEC"/>
    <w:rsid w:val="00EF4D7C"/>
    <w:rsid w:val="00EF5D36"/>
    <w:rsid w:val="00F032C3"/>
    <w:rsid w:val="00F044E4"/>
    <w:rsid w:val="00F06E41"/>
    <w:rsid w:val="00F102D5"/>
    <w:rsid w:val="00F110D5"/>
    <w:rsid w:val="00F202A6"/>
    <w:rsid w:val="00F22B71"/>
    <w:rsid w:val="00F25D78"/>
    <w:rsid w:val="00F2676D"/>
    <w:rsid w:val="00F3042B"/>
    <w:rsid w:val="00F30B6F"/>
    <w:rsid w:val="00F359AC"/>
    <w:rsid w:val="00F419FF"/>
    <w:rsid w:val="00F423BE"/>
    <w:rsid w:val="00F42824"/>
    <w:rsid w:val="00F45E7C"/>
    <w:rsid w:val="00F510BF"/>
    <w:rsid w:val="00F55EFA"/>
    <w:rsid w:val="00F57EC4"/>
    <w:rsid w:val="00F602AD"/>
    <w:rsid w:val="00F6054E"/>
    <w:rsid w:val="00F62351"/>
    <w:rsid w:val="00F80CB1"/>
    <w:rsid w:val="00FA0E3B"/>
    <w:rsid w:val="00FA33F2"/>
    <w:rsid w:val="00FA46DC"/>
    <w:rsid w:val="00FB3E33"/>
    <w:rsid w:val="00FC48FB"/>
    <w:rsid w:val="00FD07B9"/>
    <w:rsid w:val="00FD2527"/>
    <w:rsid w:val="00FD602F"/>
    <w:rsid w:val="00FD7ECF"/>
    <w:rsid w:val="00FE00B5"/>
    <w:rsid w:val="00FE38B2"/>
    <w:rsid w:val="00FE4A87"/>
    <w:rsid w:val="00FF2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F5EB3E"/>
  <w14:defaultImageDpi w14:val="32767"/>
  <w15:chartTrackingRefBased/>
  <w15:docId w15:val="{D513AE46-3A2B-4881-8865-6346BFEFE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Calibr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123BE"/>
    <w:pPr>
      <w:widowControl w:val="0"/>
      <w:autoSpaceDE w:val="0"/>
      <w:autoSpaceDN w:val="0"/>
      <w:spacing w:before="60" w:after="60" w:line="240" w:lineRule="auto"/>
      <w:jc w:val="both"/>
    </w:pPr>
    <w:rPr>
      <w:rFonts w:ascii="Calibri" w:hAnsi="Calibri" w:cs="Calibri"/>
      <w:color w:val="414042"/>
      <w:sz w:val="28"/>
      <w:szCs w:val="28"/>
      <w:lang w:eastAsia="cs-CZ" w:bidi="cs-CZ"/>
    </w:rPr>
  </w:style>
  <w:style w:type="paragraph" w:styleId="Nadpis1">
    <w:name w:val="heading 1"/>
    <w:basedOn w:val="Normln"/>
    <w:link w:val="Nadpis1Char"/>
    <w:uiPriority w:val="9"/>
    <w:qFormat/>
    <w:rsid w:val="000123BE"/>
    <w:pPr>
      <w:keepNext/>
      <w:numPr>
        <w:numId w:val="4"/>
      </w:numPr>
      <w:tabs>
        <w:tab w:val="left" w:pos="521"/>
      </w:tabs>
      <w:spacing w:before="360" w:after="160"/>
      <w:outlineLvl w:val="0"/>
    </w:pPr>
    <w:rPr>
      <w:b/>
      <w:bCs/>
      <w:color w:val="009FDF"/>
      <w:sz w:val="42"/>
      <w:szCs w:val="42"/>
    </w:rPr>
  </w:style>
  <w:style w:type="paragraph" w:styleId="Nadpis2">
    <w:name w:val="heading 2"/>
    <w:basedOn w:val="Normln"/>
    <w:link w:val="Nadpis2Char"/>
    <w:uiPriority w:val="9"/>
    <w:unhideWhenUsed/>
    <w:qFormat/>
    <w:rsid w:val="000123BE"/>
    <w:pPr>
      <w:keepNext/>
      <w:numPr>
        <w:ilvl w:val="1"/>
        <w:numId w:val="4"/>
      </w:numPr>
      <w:spacing w:before="240" w:after="120"/>
      <w:outlineLvl w:val="1"/>
    </w:pPr>
    <w:rPr>
      <w:b/>
      <w:bCs/>
      <w:color w:val="84BD00"/>
      <w:sz w:val="36"/>
      <w:szCs w:val="36"/>
    </w:rPr>
  </w:style>
  <w:style w:type="paragraph" w:styleId="Nadpis3">
    <w:name w:val="heading 3"/>
    <w:basedOn w:val="Normln"/>
    <w:link w:val="Nadpis3Char"/>
    <w:uiPriority w:val="9"/>
    <w:unhideWhenUsed/>
    <w:qFormat/>
    <w:rsid w:val="000123BE"/>
    <w:pPr>
      <w:keepNext/>
      <w:numPr>
        <w:ilvl w:val="2"/>
        <w:numId w:val="4"/>
      </w:numPr>
      <w:outlineLvl w:val="2"/>
    </w:pPr>
    <w:rPr>
      <w:b/>
      <w:bCs/>
      <w:color w:val="84BD00"/>
    </w:rPr>
  </w:style>
  <w:style w:type="paragraph" w:styleId="Nadpis4">
    <w:name w:val="heading 4"/>
    <w:basedOn w:val="Nadpis3"/>
    <w:next w:val="Normln"/>
    <w:link w:val="Nadpis4Char"/>
    <w:uiPriority w:val="9"/>
    <w:unhideWhenUsed/>
    <w:qFormat/>
    <w:rsid w:val="000123BE"/>
    <w:pPr>
      <w:numPr>
        <w:ilvl w:val="3"/>
        <w:numId w:val="6"/>
      </w:numPr>
      <w:outlineLvl w:val="3"/>
    </w:pPr>
    <w:rPr>
      <w:i/>
      <w:color w:val="A6A6A6" w:themeColor="background1" w:themeShade="A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ummaryuroven2">
    <w:name w:val="Summary_uroven2"/>
    <w:basedOn w:val="Normln"/>
    <w:link w:val="Summaryuroven2Char"/>
    <w:qFormat/>
    <w:rsid w:val="000123BE"/>
    <w:pPr>
      <w:framePr w:wrap="around" w:vAnchor="text" w:hAnchor="text" w:y="1"/>
      <w:pBdr>
        <w:top w:val="double" w:sz="6" w:space="1" w:color="2F5496" w:themeColor="accent1" w:themeShade="BF"/>
        <w:left w:val="double" w:sz="6" w:space="4" w:color="2F5496" w:themeColor="accent1" w:themeShade="BF"/>
        <w:bottom w:val="double" w:sz="6" w:space="1" w:color="2F5496" w:themeColor="accent1" w:themeShade="BF"/>
        <w:right w:val="double" w:sz="6" w:space="4" w:color="2F5496" w:themeColor="accent1" w:themeShade="BF"/>
      </w:pBdr>
      <w:shd w:val="clear" w:color="auto" w:fill="C8F0FF"/>
      <w:spacing w:before="160" w:after="160"/>
      <w:contextualSpacing/>
    </w:pPr>
    <w:rPr>
      <w:rFonts w:ascii="Barlow" w:hAnsi="Barlow" w:cstheme="minorBidi"/>
      <w:color w:val="2F5496" w:themeColor="accent1" w:themeShade="BF"/>
      <w:sz w:val="24"/>
      <w:szCs w:val="22"/>
      <w:lang w:eastAsia="en-US" w:bidi="ar-SA"/>
    </w:rPr>
  </w:style>
  <w:style w:type="character" w:customStyle="1" w:styleId="Summaryuroven2Char">
    <w:name w:val="Summary_uroven2 Char"/>
    <w:basedOn w:val="Standardnpsmoodstavce"/>
    <w:link w:val="Summaryuroven2"/>
    <w:rsid w:val="000123BE"/>
    <w:rPr>
      <w:rFonts w:ascii="Barlow" w:hAnsi="Barlow"/>
      <w:color w:val="2F5496" w:themeColor="accent1" w:themeShade="BF"/>
      <w:sz w:val="24"/>
      <w:shd w:val="clear" w:color="auto" w:fill="C8F0FF"/>
    </w:rPr>
  </w:style>
  <w:style w:type="character" w:customStyle="1" w:styleId="Nadpis1Char">
    <w:name w:val="Nadpis 1 Char"/>
    <w:basedOn w:val="Standardnpsmoodstavce"/>
    <w:link w:val="Nadpis1"/>
    <w:uiPriority w:val="9"/>
    <w:rsid w:val="000123BE"/>
    <w:rPr>
      <w:rFonts w:ascii="Calibri" w:hAnsi="Calibri" w:cs="Calibri"/>
      <w:b/>
      <w:bCs/>
      <w:color w:val="009FDF"/>
      <w:sz w:val="42"/>
      <w:szCs w:val="42"/>
      <w:lang w:eastAsia="cs-CZ" w:bidi="cs-CZ"/>
    </w:rPr>
  </w:style>
  <w:style w:type="character" w:customStyle="1" w:styleId="Nadpis2Char">
    <w:name w:val="Nadpis 2 Char"/>
    <w:basedOn w:val="Standardnpsmoodstavce"/>
    <w:link w:val="Nadpis2"/>
    <w:uiPriority w:val="9"/>
    <w:rsid w:val="000123BE"/>
    <w:rPr>
      <w:rFonts w:ascii="Calibri" w:hAnsi="Calibri" w:cs="Calibri"/>
      <w:b/>
      <w:bCs/>
      <w:color w:val="84BD00"/>
      <w:sz w:val="36"/>
      <w:szCs w:val="36"/>
      <w:lang w:eastAsia="cs-CZ" w:bidi="cs-CZ"/>
    </w:rPr>
  </w:style>
  <w:style w:type="character" w:customStyle="1" w:styleId="Nadpis3Char">
    <w:name w:val="Nadpis 3 Char"/>
    <w:basedOn w:val="Standardnpsmoodstavce"/>
    <w:link w:val="Nadpis3"/>
    <w:uiPriority w:val="9"/>
    <w:rsid w:val="000123BE"/>
    <w:rPr>
      <w:rFonts w:ascii="Calibri" w:hAnsi="Calibri" w:cs="Calibri"/>
      <w:b/>
      <w:bCs/>
      <w:color w:val="84BD00"/>
      <w:sz w:val="28"/>
      <w:szCs w:val="28"/>
      <w:lang w:eastAsia="cs-CZ" w:bidi="cs-CZ"/>
    </w:rPr>
  </w:style>
  <w:style w:type="character" w:customStyle="1" w:styleId="Nadpis4Char">
    <w:name w:val="Nadpis 4 Char"/>
    <w:basedOn w:val="Standardnpsmoodstavce"/>
    <w:link w:val="Nadpis4"/>
    <w:uiPriority w:val="9"/>
    <w:rsid w:val="000123BE"/>
    <w:rPr>
      <w:rFonts w:ascii="Calibri" w:hAnsi="Calibri" w:cs="Calibri"/>
      <w:b/>
      <w:bCs/>
      <w:i/>
      <w:color w:val="A6A6A6" w:themeColor="background1" w:themeShade="A6"/>
      <w:sz w:val="28"/>
      <w:szCs w:val="28"/>
      <w:lang w:eastAsia="cs-CZ" w:bidi="cs-CZ"/>
    </w:rPr>
  </w:style>
  <w:style w:type="paragraph" w:styleId="Nzev">
    <w:name w:val="Title"/>
    <w:basedOn w:val="Normln"/>
    <w:next w:val="Normln"/>
    <w:link w:val="NzevChar"/>
    <w:uiPriority w:val="10"/>
    <w:qFormat/>
    <w:rsid w:val="000123BE"/>
    <w:pPr>
      <w:spacing w:before="0" w:after="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123BE"/>
    <w:rPr>
      <w:rFonts w:asciiTheme="majorHAnsi" w:eastAsiaTheme="majorEastAsia" w:hAnsiTheme="majorHAnsi" w:cstheme="majorBidi"/>
      <w:spacing w:val="-10"/>
      <w:kern w:val="28"/>
      <w:sz w:val="56"/>
      <w:szCs w:val="56"/>
      <w:lang w:eastAsia="cs-CZ" w:bidi="cs-CZ"/>
    </w:rPr>
  </w:style>
  <w:style w:type="paragraph" w:styleId="Zkladntext">
    <w:name w:val="Body Text"/>
    <w:basedOn w:val="Normln"/>
    <w:link w:val="ZkladntextChar"/>
    <w:uiPriority w:val="1"/>
    <w:qFormat/>
    <w:rsid w:val="000123BE"/>
  </w:style>
  <w:style w:type="character" w:customStyle="1" w:styleId="ZkladntextChar">
    <w:name w:val="Základní text Char"/>
    <w:basedOn w:val="Standardnpsmoodstavce"/>
    <w:link w:val="Zkladntext"/>
    <w:uiPriority w:val="1"/>
    <w:rsid w:val="000123BE"/>
    <w:rPr>
      <w:rFonts w:ascii="Calibri" w:hAnsi="Calibri" w:cs="Calibri"/>
      <w:color w:val="414042"/>
      <w:sz w:val="28"/>
      <w:szCs w:val="28"/>
      <w:lang w:eastAsia="cs-CZ" w:bidi="cs-CZ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123BE"/>
    <w:pPr>
      <w:spacing w:before="0" w:after="0" w:line="276" w:lineRule="auto"/>
    </w:pPr>
    <w:rPr>
      <w:b/>
      <w:bCs/>
      <w:color w:val="009FDF"/>
    </w:rPr>
  </w:style>
  <w:style w:type="character" w:customStyle="1" w:styleId="PodnadpisChar">
    <w:name w:val="Podnadpis Char"/>
    <w:basedOn w:val="Standardnpsmoodstavce"/>
    <w:link w:val="Podnadpis"/>
    <w:uiPriority w:val="11"/>
    <w:rsid w:val="000123BE"/>
    <w:rPr>
      <w:rFonts w:ascii="Calibri" w:hAnsi="Calibri" w:cs="Calibri"/>
      <w:b/>
      <w:bCs/>
      <w:color w:val="009FDF"/>
      <w:sz w:val="28"/>
      <w:szCs w:val="28"/>
      <w:lang w:eastAsia="cs-CZ" w:bidi="cs-CZ"/>
    </w:rPr>
  </w:style>
  <w:style w:type="character" w:styleId="Siln">
    <w:name w:val="Strong"/>
    <w:basedOn w:val="Standardnpsmoodstavce"/>
    <w:uiPriority w:val="22"/>
    <w:qFormat/>
    <w:rsid w:val="000123BE"/>
    <w:rPr>
      <w:b/>
      <w:bCs/>
    </w:rPr>
  </w:style>
  <w:style w:type="paragraph" w:styleId="Odstavecseseznamem">
    <w:name w:val="List Paragraph"/>
    <w:aliases w:val="Nad,Odrážky,Odstavec cíl se seznamem,Odstavec se seznamem5,Odstavec se seznamem1,Odstavec_muj,_Odstavec se seznamem,Seznam - odrážky,Conclusion de partie,Fiche List Paragraph,List Paragraph (Czech Tourism),Název grafu,nad 1,Dot pt"/>
    <w:basedOn w:val="Normln"/>
    <w:link w:val="OdstavecseseznamemChar"/>
    <w:uiPriority w:val="34"/>
    <w:qFormat/>
    <w:rsid w:val="000123BE"/>
    <w:pPr>
      <w:numPr>
        <w:numId w:val="5"/>
      </w:numPr>
      <w:tabs>
        <w:tab w:val="left" w:pos="820"/>
        <w:tab w:val="left" w:pos="821"/>
      </w:tabs>
      <w:spacing w:after="0" w:line="336" w:lineRule="exact"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1D28B9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D28B9"/>
    <w:rPr>
      <w:rFonts w:ascii="Segoe UI" w:hAnsi="Segoe UI" w:cs="Segoe UI"/>
      <w:color w:val="414042"/>
      <w:sz w:val="18"/>
      <w:szCs w:val="18"/>
      <w:lang w:eastAsia="cs-CZ" w:bidi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94530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94530B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94530B"/>
    <w:rPr>
      <w:rFonts w:ascii="Calibri" w:hAnsi="Calibri" w:cs="Calibri"/>
      <w:color w:val="414042"/>
      <w:sz w:val="20"/>
      <w:szCs w:val="20"/>
      <w:lang w:eastAsia="cs-CZ" w:bidi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4530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4530B"/>
    <w:rPr>
      <w:rFonts w:ascii="Calibri" w:hAnsi="Calibri" w:cs="Calibri"/>
      <w:b/>
      <w:bCs/>
      <w:color w:val="414042"/>
      <w:sz w:val="20"/>
      <w:szCs w:val="20"/>
      <w:lang w:eastAsia="cs-CZ" w:bidi="cs-CZ"/>
    </w:rPr>
  </w:style>
  <w:style w:type="character" w:styleId="Hypertextovodkaz">
    <w:name w:val="Hyperlink"/>
    <w:basedOn w:val="Standardnpsmoodstavce"/>
    <w:uiPriority w:val="99"/>
    <w:unhideWhenUsed/>
    <w:rsid w:val="009A0054"/>
    <w:rPr>
      <w:color w:val="0563C1" w:themeColor="hyperlink"/>
      <w:u w:val="single"/>
    </w:rPr>
  </w:style>
  <w:style w:type="character" w:customStyle="1" w:styleId="OdstavecseseznamemChar">
    <w:name w:val="Odstavec se seznamem Char"/>
    <w:aliases w:val="Nad Char,Odrážky Char,Odstavec cíl se seznamem Char,Odstavec se seznamem5 Char,Odstavec se seznamem1 Char,Odstavec_muj Char,_Odstavec se seznamem Char,Seznam - odrážky Char,Conclusion de partie Char,Fiche List Paragraph Char"/>
    <w:link w:val="Odstavecseseznamem"/>
    <w:uiPriority w:val="34"/>
    <w:qFormat/>
    <w:rsid w:val="009A0054"/>
    <w:rPr>
      <w:rFonts w:ascii="Calibri" w:hAnsi="Calibri" w:cs="Calibri"/>
      <w:color w:val="414042"/>
      <w:sz w:val="28"/>
      <w:szCs w:val="28"/>
      <w:lang w:eastAsia="cs-CZ" w:bidi="cs-CZ"/>
    </w:rPr>
  </w:style>
  <w:style w:type="paragraph" w:styleId="Zhlav">
    <w:name w:val="header"/>
    <w:basedOn w:val="Normln"/>
    <w:link w:val="ZhlavChar"/>
    <w:uiPriority w:val="99"/>
    <w:unhideWhenUsed/>
    <w:rsid w:val="00667A1D"/>
    <w:pPr>
      <w:tabs>
        <w:tab w:val="center" w:pos="4536"/>
        <w:tab w:val="right" w:pos="9072"/>
      </w:tabs>
      <w:spacing w:before="0" w:after="0"/>
    </w:pPr>
  </w:style>
  <w:style w:type="character" w:customStyle="1" w:styleId="ZhlavChar">
    <w:name w:val="Záhlaví Char"/>
    <w:basedOn w:val="Standardnpsmoodstavce"/>
    <w:link w:val="Zhlav"/>
    <w:uiPriority w:val="99"/>
    <w:rsid w:val="00667A1D"/>
    <w:rPr>
      <w:rFonts w:ascii="Calibri" w:hAnsi="Calibri" w:cs="Calibri"/>
      <w:color w:val="414042"/>
      <w:sz w:val="28"/>
      <w:szCs w:val="28"/>
      <w:lang w:eastAsia="cs-CZ" w:bidi="cs-CZ"/>
    </w:rPr>
  </w:style>
  <w:style w:type="paragraph" w:styleId="Zpat">
    <w:name w:val="footer"/>
    <w:basedOn w:val="Normln"/>
    <w:link w:val="ZpatChar"/>
    <w:uiPriority w:val="99"/>
    <w:unhideWhenUsed/>
    <w:rsid w:val="00667A1D"/>
    <w:pPr>
      <w:tabs>
        <w:tab w:val="center" w:pos="4536"/>
        <w:tab w:val="right" w:pos="9072"/>
      </w:tabs>
      <w:spacing w:before="0" w:after="0"/>
    </w:pPr>
  </w:style>
  <w:style w:type="character" w:customStyle="1" w:styleId="ZpatChar">
    <w:name w:val="Zápatí Char"/>
    <w:basedOn w:val="Standardnpsmoodstavce"/>
    <w:link w:val="Zpat"/>
    <w:uiPriority w:val="99"/>
    <w:rsid w:val="00667A1D"/>
    <w:rPr>
      <w:rFonts w:ascii="Calibri" w:hAnsi="Calibri" w:cs="Calibri"/>
      <w:color w:val="414042"/>
      <w:sz w:val="28"/>
      <w:szCs w:val="28"/>
      <w:lang w:eastAsia="cs-CZ" w:bidi="cs-CZ"/>
    </w:rPr>
  </w:style>
  <w:style w:type="paragraph" w:customStyle="1" w:styleId="Default">
    <w:name w:val="Default"/>
    <w:rsid w:val="00DF7009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</w:rPr>
  </w:style>
  <w:style w:type="character" w:styleId="Nevyeenzmnka">
    <w:name w:val="Unresolved Mention"/>
    <w:basedOn w:val="Standardnpsmoodstavce"/>
    <w:uiPriority w:val="99"/>
    <w:semiHidden/>
    <w:unhideWhenUsed/>
    <w:rsid w:val="008919D2"/>
    <w:rPr>
      <w:color w:val="605E5C"/>
      <w:shd w:val="clear" w:color="auto" w:fill="E1DFDD"/>
    </w:rPr>
  </w:style>
  <w:style w:type="paragraph" w:styleId="Revize">
    <w:name w:val="Revision"/>
    <w:hidden/>
    <w:uiPriority w:val="99"/>
    <w:semiHidden/>
    <w:rsid w:val="00BD466F"/>
    <w:pPr>
      <w:spacing w:after="0" w:line="240" w:lineRule="auto"/>
    </w:pPr>
    <w:rPr>
      <w:rFonts w:ascii="Calibri" w:hAnsi="Calibri" w:cs="Calibri"/>
      <w:color w:val="414042"/>
      <w:sz w:val="28"/>
      <w:szCs w:val="28"/>
      <w:lang w:eastAsia="cs-CZ" w:bidi="cs-CZ"/>
    </w:rPr>
  </w:style>
  <w:style w:type="table" w:customStyle="1" w:styleId="NormalTable0">
    <w:name w:val="Normal Table0"/>
    <w:uiPriority w:val="2"/>
    <w:semiHidden/>
    <w:unhideWhenUsed/>
    <w:qFormat/>
    <w:rsid w:val="00376203"/>
    <w:pPr>
      <w:widowControl w:val="0"/>
      <w:autoSpaceDE w:val="0"/>
      <w:autoSpaceDN w:val="0"/>
      <w:spacing w:after="0" w:line="240" w:lineRule="auto"/>
    </w:pPr>
    <w:rPr>
      <w:rFonts w:eastAsiaTheme="minorHAnsi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"/>
    <w:uiPriority w:val="1"/>
    <w:qFormat/>
    <w:rsid w:val="00376203"/>
    <w:pPr>
      <w:spacing w:line="300" w:lineRule="exact"/>
      <w:ind w:left="22"/>
      <w:jc w:val="center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84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0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3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AFD7A0-30A9-4EEB-959D-7C601D9106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9</Pages>
  <Words>1922</Words>
  <Characters>10860</Characters>
  <Application>Microsoft Office Word</Application>
  <DocSecurity>0</DocSecurity>
  <Lines>319</Lines>
  <Paragraphs>255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Jitka Vrtalová</dc:creator>
  <cp:keywords/>
  <dc:description/>
  <cp:lastModifiedBy>Jaroslav Martinek</cp:lastModifiedBy>
  <cp:revision>162</cp:revision>
  <dcterms:created xsi:type="dcterms:W3CDTF">2023-02-25T18:46:00Z</dcterms:created>
  <dcterms:modified xsi:type="dcterms:W3CDTF">2026-02-09T21:30:00Z</dcterms:modified>
</cp:coreProperties>
</file>